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4FB9A" w14:textId="22C5C809" w:rsidR="00CC61F8" w:rsidRPr="00D55D7E" w:rsidRDefault="00CC61F8" w:rsidP="00CC61F8">
      <w:pPr>
        <w:tabs>
          <w:tab w:val="left" w:pos="851"/>
        </w:tabs>
        <w:spacing w:line="259" w:lineRule="auto"/>
        <w:rPr>
          <w:rFonts w:ascii="Arial" w:eastAsia="Times New Roman" w:hAnsi="Arial" w:cs="Arial"/>
          <w:kern w:val="2"/>
          <w:sz w:val="26"/>
          <w:szCs w:val="26"/>
          <w14:ligatures w14:val="standardContextual"/>
        </w:rPr>
      </w:pPr>
      <w:bookmarkStart w:id="0" w:name="_Hlk187141350"/>
      <w:r w:rsidRPr="00D55D7E">
        <w:rPr>
          <w:rFonts w:ascii="Arial" w:eastAsia="Times New Roman" w:hAnsi="Arial" w:cs="Arial"/>
          <w:kern w:val="2"/>
          <w:sz w:val="24"/>
          <w:szCs w:val="24"/>
          <w14:ligatures w14:val="standardContextual"/>
        </w:rPr>
        <w:tab/>
      </w:r>
      <w:bookmarkEnd w:id="0"/>
    </w:p>
    <w:p w14:paraId="4F551B0F" w14:textId="7766FF82" w:rsidR="00CC61F8" w:rsidRPr="00D55D7E" w:rsidRDefault="00CC61F8" w:rsidP="00CC61F8">
      <w:pPr>
        <w:tabs>
          <w:tab w:val="left" w:pos="851"/>
        </w:tabs>
        <w:spacing w:line="259" w:lineRule="auto"/>
        <w:rPr>
          <w:rFonts w:ascii="Arial" w:hAnsi="Arial" w:cs="Arial"/>
          <w:sz w:val="2"/>
          <w:szCs w:val="2"/>
        </w:rPr>
      </w:pPr>
    </w:p>
    <w:p w14:paraId="575D41D8" w14:textId="4C0F6BFF" w:rsidR="007C58AF" w:rsidRPr="00D55D7E" w:rsidRDefault="00E55FD7" w:rsidP="00B12213">
      <w:pPr>
        <w:tabs>
          <w:tab w:val="left" w:pos="851"/>
        </w:tabs>
        <w:spacing w:line="259" w:lineRule="auto"/>
        <w:rPr>
          <w:rFonts w:ascii="Arial" w:eastAsia="Times New Roman" w:hAnsi="Arial" w:cs="Arial"/>
          <w:kern w:val="2"/>
          <w:sz w:val="16"/>
          <w:szCs w:val="16"/>
          <w14:ligatures w14:val="standardContextual"/>
        </w:rPr>
      </w:pPr>
      <w:r w:rsidRPr="00D55D7E">
        <w:rPr>
          <w:rFonts w:ascii="Arial" w:eastAsia="Times New Roman" w:hAnsi="Arial" w:cs="Arial"/>
          <w:kern w:val="2"/>
          <w:sz w:val="16"/>
          <w:szCs w:val="16"/>
          <w14:ligatures w14:val="standardContextual"/>
        </w:rPr>
        <w:t xml:space="preserve">                                                                                              </w:t>
      </w:r>
      <w:r w:rsidR="007E7259" w:rsidRPr="00D55D7E">
        <w:rPr>
          <w:rFonts w:ascii="Arial" w:eastAsia="Times New Roman" w:hAnsi="Arial" w:cs="Arial"/>
          <w:kern w:val="2"/>
          <w:sz w:val="16"/>
          <w:szCs w:val="16"/>
          <w14:ligatures w14:val="standardContextual"/>
        </w:rPr>
        <w:t xml:space="preserve">                            </w:t>
      </w:r>
      <w:r w:rsidRPr="00D55D7E">
        <w:rPr>
          <w:rFonts w:ascii="Arial" w:eastAsia="Times New Roman" w:hAnsi="Arial" w:cs="Arial"/>
          <w:kern w:val="2"/>
          <w:sz w:val="16"/>
          <w:szCs w:val="16"/>
          <w14:ligatures w14:val="standardContextual"/>
        </w:rPr>
        <w:t xml:space="preserve">                             </w:t>
      </w:r>
      <w:r w:rsidR="002A54D6" w:rsidRPr="00D55D7E">
        <w:rPr>
          <w:rFonts w:ascii="Arial" w:eastAsia="Times New Roman" w:hAnsi="Arial" w:cs="Arial"/>
          <w:kern w:val="2"/>
          <w:sz w:val="16"/>
          <w:szCs w:val="16"/>
          <w14:ligatures w14:val="standardContextual"/>
        </w:rPr>
        <w:t xml:space="preserve">        </w:t>
      </w:r>
      <w:r w:rsidR="0076104D" w:rsidRPr="00D55D7E">
        <w:rPr>
          <w:rFonts w:ascii="Arial" w:eastAsia="Times New Roman" w:hAnsi="Arial" w:cs="Arial"/>
          <w:kern w:val="2"/>
          <w:sz w:val="16"/>
          <w:szCs w:val="16"/>
          <w14:ligatures w14:val="standardContextual"/>
        </w:rPr>
        <w:t xml:space="preserve">  </w:t>
      </w:r>
      <w:r w:rsidR="002A54D6" w:rsidRPr="00D55D7E">
        <w:rPr>
          <w:rFonts w:ascii="Arial" w:eastAsia="Times New Roman" w:hAnsi="Arial" w:cs="Arial"/>
          <w:kern w:val="2"/>
          <w:sz w:val="16"/>
          <w:szCs w:val="16"/>
          <w14:ligatures w14:val="standardContextual"/>
        </w:rPr>
        <w:t xml:space="preserve">  </w:t>
      </w:r>
      <w:r w:rsidR="00437F87" w:rsidRPr="00D55D7E">
        <w:rPr>
          <w:rFonts w:ascii="Arial" w:eastAsia="Times New Roman" w:hAnsi="Arial" w:cs="Arial"/>
          <w:kern w:val="2"/>
          <w:sz w:val="16"/>
          <w:szCs w:val="16"/>
          <w14:ligatures w14:val="standardContextual"/>
        </w:rPr>
        <w:t xml:space="preserve">                                                                                                                                                                  </w:t>
      </w:r>
      <w:r w:rsidR="002A54D6" w:rsidRPr="00D55D7E">
        <w:rPr>
          <w:rFonts w:ascii="Arial" w:eastAsia="Times New Roman" w:hAnsi="Arial" w:cs="Arial"/>
          <w:kern w:val="2"/>
          <w:sz w:val="16"/>
          <w:szCs w:val="16"/>
          <w14:ligatures w14:val="standardContextual"/>
        </w:rPr>
        <w:t xml:space="preserve">  </w:t>
      </w:r>
    </w:p>
    <w:p w14:paraId="22D134F1" w14:textId="189E6A2E" w:rsidR="007C58AF" w:rsidRPr="00D55D7E" w:rsidRDefault="007C58AF" w:rsidP="007E7259">
      <w:pPr>
        <w:spacing w:after="0" w:line="259" w:lineRule="auto"/>
        <w:ind w:left="-426"/>
        <w:jc w:val="both"/>
        <w:rPr>
          <w:rFonts w:ascii="Arial" w:eastAsia="Times New Roman" w:hAnsi="Arial" w:cs="Arial"/>
          <w:kern w:val="2"/>
          <w:sz w:val="16"/>
          <w:szCs w:val="16"/>
          <w14:ligatures w14:val="standardContextual"/>
        </w:rPr>
      </w:pPr>
    </w:p>
    <w:p w14:paraId="0BC36F52" w14:textId="77777777" w:rsidR="002E2ADA" w:rsidRPr="00D55D7E" w:rsidRDefault="002E2ADA" w:rsidP="002E2ADA">
      <w:pPr>
        <w:ind w:right="-376"/>
        <w:rPr>
          <w:rFonts w:ascii="Arial" w:eastAsia="Times New Roman" w:hAnsi="Arial" w:cs="Arial"/>
          <w:kern w:val="2"/>
          <w:sz w:val="8"/>
          <w:szCs w:val="6"/>
          <w14:ligatures w14:val="standardContextual"/>
        </w:rPr>
      </w:pPr>
    </w:p>
    <w:p w14:paraId="00B91FE3" w14:textId="77777777" w:rsidR="002E2ADA" w:rsidRPr="00D55D7E" w:rsidRDefault="002E2ADA" w:rsidP="002E2ADA">
      <w:pPr>
        <w:ind w:right="-376"/>
        <w:rPr>
          <w:rFonts w:ascii="Arial" w:eastAsia="Times New Roman" w:hAnsi="Arial" w:cs="Arial"/>
          <w:kern w:val="2"/>
          <w:sz w:val="8"/>
          <w:szCs w:val="6"/>
          <w14:ligatures w14:val="standardContextual"/>
        </w:rPr>
      </w:pPr>
    </w:p>
    <w:p w14:paraId="60925560" w14:textId="63925AFA" w:rsidR="00585F8B" w:rsidRPr="00D55D7E" w:rsidRDefault="00585F8B" w:rsidP="002E2ADA">
      <w:pPr>
        <w:tabs>
          <w:tab w:val="left" w:pos="0"/>
        </w:tabs>
        <w:ind w:right="-376"/>
        <w:jc w:val="center"/>
        <w:rPr>
          <w:rFonts w:ascii="Arial" w:eastAsia="Calibri" w:hAnsi="Arial" w:cs="Arial"/>
          <w:b/>
          <w:bCs/>
          <w:sz w:val="144"/>
          <w:szCs w:val="144"/>
        </w:rPr>
      </w:pPr>
      <w:r w:rsidRPr="00D55D7E">
        <w:rPr>
          <w:rFonts w:ascii="Arial" w:eastAsia="Calibri" w:hAnsi="Arial" w:cs="Arial"/>
          <w:b/>
          <w:bCs/>
          <w:sz w:val="144"/>
          <w:szCs w:val="144"/>
        </w:rPr>
        <w:t>AVISO DE PRIVACIDAD</w:t>
      </w:r>
    </w:p>
    <w:p w14:paraId="68E21F10" w14:textId="77777777" w:rsidR="00585F8B" w:rsidRPr="00D55D7E" w:rsidRDefault="00585F8B" w:rsidP="002E2ADA">
      <w:pPr>
        <w:spacing w:line="259" w:lineRule="auto"/>
        <w:jc w:val="center"/>
        <w:rPr>
          <w:rFonts w:ascii="Arial" w:eastAsia="Calibri" w:hAnsi="Arial" w:cs="Arial"/>
          <w:b/>
          <w:bCs/>
          <w:sz w:val="144"/>
          <w:szCs w:val="144"/>
        </w:rPr>
      </w:pPr>
      <w:r w:rsidRPr="00D55D7E">
        <w:rPr>
          <w:rFonts w:ascii="Arial" w:eastAsia="Calibri" w:hAnsi="Arial" w:cs="Arial"/>
          <w:b/>
          <w:bCs/>
          <w:sz w:val="144"/>
          <w:szCs w:val="144"/>
        </w:rPr>
        <w:t>INTEGRAL</w:t>
      </w:r>
    </w:p>
    <w:p w14:paraId="26A4E258" w14:textId="77777777" w:rsidR="00585F8B" w:rsidRPr="00D55D7E" w:rsidRDefault="00585F8B" w:rsidP="00585F8B">
      <w:pPr>
        <w:spacing w:line="259" w:lineRule="auto"/>
        <w:jc w:val="center"/>
        <w:rPr>
          <w:rFonts w:ascii="Arial" w:eastAsia="Arial" w:hAnsi="Arial" w:cs="Arial"/>
          <w:b/>
          <w:sz w:val="8"/>
          <w:szCs w:val="8"/>
        </w:rPr>
      </w:pPr>
    </w:p>
    <w:p w14:paraId="72754A18" w14:textId="32F84C53" w:rsidR="001D5675" w:rsidRPr="00D55D7E" w:rsidRDefault="009B6097" w:rsidP="007B47D5">
      <w:pPr>
        <w:spacing w:after="0" w:line="259" w:lineRule="auto"/>
        <w:jc w:val="center"/>
        <w:rPr>
          <w:rFonts w:ascii="Arial" w:eastAsia="Arial" w:hAnsi="Arial" w:cs="Arial"/>
          <w:b/>
          <w:sz w:val="40"/>
          <w:szCs w:val="40"/>
        </w:rPr>
      </w:pPr>
      <w:r w:rsidRPr="00D55D7E">
        <w:rPr>
          <w:rFonts w:ascii="Arial" w:eastAsia="Arial" w:hAnsi="Arial" w:cs="Arial"/>
          <w:b/>
          <w:sz w:val="40"/>
          <w:szCs w:val="40"/>
        </w:rPr>
        <w:t xml:space="preserve">SISTEMA DE BASE DE DATOS PERSONALES DE LA TESORERIA MUNICIPAL, </w:t>
      </w:r>
      <w:r w:rsidR="001D5675" w:rsidRPr="00D55D7E">
        <w:rPr>
          <w:rFonts w:ascii="Arial" w:eastAsia="Arial" w:hAnsi="Arial" w:cs="Arial"/>
          <w:b/>
          <w:sz w:val="40"/>
          <w:szCs w:val="40"/>
        </w:rPr>
        <w:t>CUAUTITLÁN, ESTADO DE MÉXICO</w:t>
      </w:r>
    </w:p>
    <w:p w14:paraId="723BD207" w14:textId="77777777" w:rsidR="00B378B5" w:rsidRPr="00D55D7E" w:rsidRDefault="00B378B5" w:rsidP="00B378B5">
      <w:pPr>
        <w:spacing w:after="0" w:line="259" w:lineRule="auto"/>
        <w:jc w:val="center"/>
        <w:rPr>
          <w:rFonts w:ascii="Arial" w:eastAsia="Arial" w:hAnsi="Arial" w:cs="Arial"/>
          <w:b/>
          <w:sz w:val="40"/>
          <w:szCs w:val="40"/>
        </w:rPr>
      </w:pPr>
    </w:p>
    <w:p w14:paraId="668FBE12" w14:textId="77777777" w:rsidR="00B378B5" w:rsidRPr="00D55D7E" w:rsidRDefault="00B378B5" w:rsidP="00B378B5">
      <w:pPr>
        <w:spacing w:after="0" w:line="259" w:lineRule="auto"/>
        <w:jc w:val="center"/>
        <w:rPr>
          <w:rFonts w:ascii="Arial" w:eastAsia="Arial" w:hAnsi="Arial" w:cs="Arial"/>
          <w:b/>
          <w:sz w:val="40"/>
          <w:szCs w:val="40"/>
        </w:rPr>
      </w:pPr>
    </w:p>
    <w:p w14:paraId="6C9256BD" w14:textId="4ED0197E" w:rsidR="00585F8B" w:rsidRPr="00D55D7E" w:rsidRDefault="009B6097" w:rsidP="002E2ADA">
      <w:pPr>
        <w:spacing w:line="259" w:lineRule="auto"/>
        <w:jc w:val="center"/>
        <w:rPr>
          <w:rFonts w:ascii="Arial" w:eastAsia="Calibri" w:hAnsi="Arial" w:cs="Arial"/>
          <w:b/>
          <w:bCs/>
          <w:sz w:val="20"/>
          <w:szCs w:val="20"/>
        </w:rPr>
      </w:pPr>
      <w:r w:rsidRPr="00D55D7E">
        <w:rPr>
          <w:rFonts w:ascii="Arial" w:eastAsia="Arial" w:hAnsi="Arial" w:cs="Arial"/>
          <w:b/>
          <w:sz w:val="40"/>
          <w:szCs w:val="40"/>
        </w:rPr>
        <w:t>SISTEMA DE BASE DE DATOS PERSONALES DE LA TESORERIA MUNICIPAL</w:t>
      </w:r>
    </w:p>
    <w:p w14:paraId="45168FBD" w14:textId="77777777" w:rsidR="00585F8B" w:rsidRPr="00D55D7E" w:rsidRDefault="00585F8B" w:rsidP="00585F8B">
      <w:pPr>
        <w:spacing w:line="259" w:lineRule="auto"/>
        <w:jc w:val="center"/>
        <w:rPr>
          <w:rFonts w:ascii="Arial" w:eastAsia="Calibri" w:hAnsi="Arial" w:cs="Arial"/>
          <w:b/>
          <w:bCs/>
          <w:sz w:val="20"/>
          <w:szCs w:val="20"/>
        </w:rPr>
      </w:pPr>
    </w:p>
    <w:p w14:paraId="0D9521E6" w14:textId="77777777" w:rsidR="00585F8B" w:rsidRPr="00D55D7E" w:rsidRDefault="00585F8B" w:rsidP="00585F8B">
      <w:pPr>
        <w:spacing w:line="259" w:lineRule="auto"/>
        <w:jc w:val="center"/>
        <w:rPr>
          <w:rFonts w:ascii="Arial" w:eastAsia="Calibri" w:hAnsi="Arial" w:cs="Arial"/>
          <w:b/>
          <w:bCs/>
          <w:sz w:val="20"/>
          <w:szCs w:val="20"/>
        </w:rPr>
      </w:pPr>
    </w:p>
    <w:p w14:paraId="5A62BA9F" w14:textId="77777777" w:rsidR="00585F8B" w:rsidRPr="00D55D7E" w:rsidRDefault="00585F8B" w:rsidP="00585F8B">
      <w:pPr>
        <w:spacing w:line="259" w:lineRule="auto"/>
        <w:jc w:val="center"/>
        <w:rPr>
          <w:rFonts w:ascii="Arial" w:eastAsia="Calibri" w:hAnsi="Arial" w:cs="Arial"/>
          <w:b/>
          <w:bCs/>
          <w:sz w:val="20"/>
          <w:szCs w:val="20"/>
        </w:rPr>
      </w:pPr>
    </w:p>
    <w:p w14:paraId="0A373CE8" w14:textId="77777777" w:rsidR="00585F8B" w:rsidRPr="00D55D7E" w:rsidRDefault="00585F8B" w:rsidP="00585F8B">
      <w:pPr>
        <w:spacing w:line="259" w:lineRule="auto"/>
        <w:jc w:val="center"/>
        <w:rPr>
          <w:rFonts w:ascii="Arial" w:eastAsia="Calibri" w:hAnsi="Arial" w:cs="Arial"/>
          <w:b/>
          <w:bCs/>
          <w:sz w:val="20"/>
          <w:szCs w:val="20"/>
        </w:rPr>
      </w:pPr>
    </w:p>
    <w:p w14:paraId="1A965A4D" w14:textId="77777777" w:rsidR="00585F8B" w:rsidRPr="00D55D7E" w:rsidRDefault="00585F8B" w:rsidP="00585F8B">
      <w:pPr>
        <w:spacing w:line="259" w:lineRule="auto"/>
        <w:jc w:val="center"/>
        <w:rPr>
          <w:rFonts w:ascii="Arial" w:eastAsia="Calibri" w:hAnsi="Arial" w:cs="Arial"/>
          <w:b/>
          <w:bCs/>
          <w:sz w:val="20"/>
          <w:szCs w:val="20"/>
        </w:rPr>
      </w:pPr>
    </w:p>
    <w:p w14:paraId="1683B1E5" w14:textId="77777777" w:rsidR="00585F8B" w:rsidRPr="00D55D7E" w:rsidRDefault="00585F8B" w:rsidP="00585F8B">
      <w:pPr>
        <w:spacing w:line="259" w:lineRule="auto"/>
        <w:jc w:val="center"/>
        <w:rPr>
          <w:rFonts w:ascii="Arial" w:eastAsia="Calibri" w:hAnsi="Arial" w:cs="Arial"/>
          <w:b/>
          <w:bCs/>
          <w:sz w:val="20"/>
          <w:szCs w:val="20"/>
        </w:rPr>
      </w:pPr>
    </w:p>
    <w:p w14:paraId="6DB789D7" w14:textId="77777777" w:rsidR="00585F8B" w:rsidRPr="00D55D7E" w:rsidRDefault="00585F8B" w:rsidP="00585F8B">
      <w:pPr>
        <w:spacing w:line="259" w:lineRule="auto"/>
        <w:jc w:val="center"/>
        <w:rPr>
          <w:rFonts w:ascii="Arial" w:eastAsia="Calibri" w:hAnsi="Arial" w:cs="Arial"/>
          <w:b/>
          <w:bCs/>
          <w:sz w:val="20"/>
          <w:szCs w:val="20"/>
        </w:rPr>
      </w:pPr>
    </w:p>
    <w:p w14:paraId="04771537" w14:textId="77777777" w:rsidR="002E2ADA" w:rsidRPr="00D55D7E" w:rsidRDefault="002E2ADA" w:rsidP="00585F8B">
      <w:pPr>
        <w:spacing w:line="259" w:lineRule="auto"/>
        <w:rPr>
          <w:rFonts w:ascii="Arial" w:eastAsia="Calibri" w:hAnsi="Arial" w:cs="Arial"/>
          <w:b/>
          <w:bCs/>
          <w:sz w:val="20"/>
          <w:szCs w:val="20"/>
        </w:rPr>
      </w:pPr>
    </w:p>
    <w:p w14:paraId="200D3EB8" w14:textId="77777777" w:rsidR="002632F4" w:rsidRPr="00D55D7E" w:rsidRDefault="002632F4" w:rsidP="002E2ADA">
      <w:pPr>
        <w:spacing w:after="0" w:line="259" w:lineRule="auto"/>
        <w:ind w:right="-376"/>
        <w:jc w:val="center"/>
        <w:rPr>
          <w:rFonts w:ascii="Arial" w:eastAsia="Calibri" w:hAnsi="Arial" w:cs="Arial"/>
          <w:b/>
          <w:bCs/>
          <w:sz w:val="24"/>
          <w:szCs w:val="24"/>
        </w:rPr>
      </w:pPr>
    </w:p>
    <w:p w14:paraId="260AFA4F" w14:textId="77777777" w:rsidR="002632F4" w:rsidRPr="00D55D7E" w:rsidRDefault="002632F4" w:rsidP="002E2ADA">
      <w:pPr>
        <w:spacing w:after="0" w:line="259" w:lineRule="auto"/>
        <w:ind w:right="-376"/>
        <w:jc w:val="center"/>
        <w:rPr>
          <w:rFonts w:ascii="Arial" w:eastAsia="Calibri" w:hAnsi="Arial" w:cs="Arial"/>
          <w:b/>
          <w:bCs/>
          <w:sz w:val="24"/>
          <w:szCs w:val="24"/>
        </w:rPr>
      </w:pPr>
    </w:p>
    <w:p w14:paraId="617904E0" w14:textId="372BCAAC" w:rsidR="00585F8B" w:rsidRPr="00D55D7E" w:rsidRDefault="00585F8B" w:rsidP="002E2ADA">
      <w:pPr>
        <w:spacing w:after="0" w:line="259" w:lineRule="auto"/>
        <w:ind w:right="-376"/>
        <w:jc w:val="center"/>
        <w:rPr>
          <w:rFonts w:ascii="Arial" w:eastAsia="Calibri" w:hAnsi="Arial" w:cs="Arial"/>
          <w:b/>
          <w:bCs/>
          <w:sz w:val="24"/>
          <w:szCs w:val="24"/>
        </w:rPr>
      </w:pPr>
      <w:r w:rsidRPr="00D55D7E">
        <w:rPr>
          <w:rFonts w:ascii="Arial" w:eastAsia="Calibri" w:hAnsi="Arial" w:cs="Arial"/>
          <w:b/>
          <w:bCs/>
          <w:sz w:val="24"/>
          <w:szCs w:val="24"/>
        </w:rPr>
        <w:t>AVISO DE PRIVACIDAD INTEGRAL</w:t>
      </w:r>
    </w:p>
    <w:p w14:paraId="3944F621" w14:textId="77777777" w:rsidR="00B378B5" w:rsidRPr="00D55D7E" w:rsidRDefault="00B378B5" w:rsidP="002E2ADA">
      <w:pPr>
        <w:spacing w:after="0" w:line="259" w:lineRule="auto"/>
        <w:ind w:right="-376"/>
        <w:jc w:val="center"/>
        <w:rPr>
          <w:rFonts w:ascii="Arial" w:eastAsia="Calibri" w:hAnsi="Arial" w:cs="Arial"/>
          <w:b/>
          <w:bCs/>
          <w:sz w:val="24"/>
          <w:szCs w:val="24"/>
        </w:rPr>
      </w:pPr>
    </w:p>
    <w:p w14:paraId="7ABCDF96" w14:textId="77777777" w:rsidR="00585F8B" w:rsidRPr="00D55D7E" w:rsidRDefault="00585F8B" w:rsidP="002E2ADA">
      <w:pPr>
        <w:spacing w:after="0" w:line="259" w:lineRule="auto"/>
        <w:ind w:right="-376"/>
        <w:jc w:val="center"/>
        <w:rPr>
          <w:rFonts w:ascii="Arial" w:eastAsia="Calibri" w:hAnsi="Arial" w:cs="Arial"/>
          <w:b/>
          <w:bCs/>
          <w:sz w:val="24"/>
          <w:szCs w:val="24"/>
        </w:rPr>
      </w:pPr>
    </w:p>
    <w:p w14:paraId="69547B95" w14:textId="75436C07" w:rsidR="00585F8B" w:rsidRPr="00D55D7E" w:rsidRDefault="00394431" w:rsidP="00394431">
      <w:pPr>
        <w:spacing w:after="0" w:line="259" w:lineRule="auto"/>
        <w:ind w:right="-376"/>
        <w:jc w:val="center"/>
        <w:rPr>
          <w:rFonts w:ascii="Arial" w:eastAsia="Arial" w:hAnsi="Arial" w:cs="Arial"/>
          <w:b/>
          <w:sz w:val="24"/>
          <w:szCs w:val="24"/>
        </w:rPr>
      </w:pPr>
      <w:r w:rsidRPr="00D55D7E">
        <w:rPr>
          <w:rFonts w:ascii="Arial" w:eastAsia="Arial" w:hAnsi="Arial" w:cs="Arial"/>
          <w:b/>
          <w:sz w:val="24"/>
          <w:szCs w:val="24"/>
        </w:rPr>
        <w:t>SISTEMA DE BASE DE DATOS PERSONALES DE LA TESORERIA MUNICIPAL</w:t>
      </w:r>
    </w:p>
    <w:p w14:paraId="7A6C98D5" w14:textId="1EB43B2F" w:rsidR="001D5675" w:rsidRPr="00D55D7E" w:rsidRDefault="001D5675" w:rsidP="00394431">
      <w:pPr>
        <w:spacing w:after="0" w:line="259" w:lineRule="auto"/>
        <w:ind w:right="-376"/>
        <w:jc w:val="center"/>
        <w:rPr>
          <w:rFonts w:ascii="Arial" w:eastAsia="Arial" w:hAnsi="Arial" w:cs="Arial"/>
          <w:b/>
          <w:sz w:val="24"/>
          <w:szCs w:val="24"/>
        </w:rPr>
      </w:pPr>
      <w:r w:rsidRPr="00D55D7E">
        <w:rPr>
          <w:rFonts w:ascii="Arial" w:eastAsia="Arial" w:hAnsi="Arial" w:cs="Arial"/>
          <w:b/>
          <w:sz w:val="24"/>
          <w:szCs w:val="24"/>
        </w:rPr>
        <w:t>CUAUTITLÁN, ESTADO DE MÉXICO</w:t>
      </w:r>
    </w:p>
    <w:p w14:paraId="6916008F" w14:textId="77777777" w:rsidR="00585F8B" w:rsidRPr="00D55D7E" w:rsidRDefault="00585F8B" w:rsidP="002E2ADA">
      <w:pPr>
        <w:spacing w:after="0" w:line="259" w:lineRule="auto"/>
        <w:ind w:left="-567" w:right="-376"/>
        <w:jc w:val="center"/>
        <w:rPr>
          <w:rFonts w:ascii="Arial" w:eastAsia="Calibri" w:hAnsi="Arial" w:cs="Arial"/>
          <w:b/>
          <w:bCs/>
          <w:sz w:val="24"/>
          <w:szCs w:val="24"/>
        </w:rPr>
      </w:pPr>
    </w:p>
    <w:p w14:paraId="1E0BADE2" w14:textId="346B573F" w:rsidR="0085273D" w:rsidRPr="00D55D7E" w:rsidRDefault="00394431" w:rsidP="002E2ADA">
      <w:pPr>
        <w:spacing w:after="0" w:line="259" w:lineRule="auto"/>
        <w:jc w:val="center"/>
        <w:rPr>
          <w:rFonts w:ascii="Arial" w:eastAsia="Arial" w:hAnsi="Arial" w:cs="Arial"/>
          <w:b/>
          <w:sz w:val="24"/>
          <w:szCs w:val="24"/>
        </w:rPr>
      </w:pPr>
      <w:r w:rsidRPr="00D55D7E">
        <w:rPr>
          <w:rFonts w:ascii="Arial" w:eastAsia="Arial" w:hAnsi="Arial" w:cs="Arial"/>
          <w:b/>
          <w:sz w:val="24"/>
          <w:szCs w:val="24"/>
        </w:rPr>
        <w:t>SISTEMA DE BASE DE DATOS PERSONALES DE LA TESORERIA MUNICIPAL</w:t>
      </w:r>
    </w:p>
    <w:p w14:paraId="5E851970" w14:textId="77777777" w:rsidR="00585F8B" w:rsidRPr="00D55D7E" w:rsidRDefault="00585F8B" w:rsidP="00585F8B">
      <w:pPr>
        <w:spacing w:after="0" w:line="259" w:lineRule="auto"/>
        <w:jc w:val="center"/>
        <w:rPr>
          <w:rFonts w:ascii="Arial" w:eastAsia="Arial" w:hAnsi="Arial" w:cs="Arial"/>
          <w:b/>
          <w:sz w:val="24"/>
          <w:szCs w:val="24"/>
        </w:rPr>
      </w:pPr>
    </w:p>
    <w:p w14:paraId="332DCB29" w14:textId="23C80B71" w:rsidR="00585F8B" w:rsidRPr="00D55D7E" w:rsidRDefault="00585F8B" w:rsidP="00585F8B">
      <w:pPr>
        <w:spacing w:after="0" w:line="259" w:lineRule="auto"/>
        <w:jc w:val="both"/>
        <w:rPr>
          <w:rFonts w:ascii="Arial" w:eastAsia="Arial" w:hAnsi="Arial" w:cs="Arial"/>
          <w:sz w:val="20"/>
          <w:szCs w:val="20"/>
        </w:rPr>
      </w:pPr>
      <w:r w:rsidRPr="00D55D7E">
        <w:rPr>
          <w:rFonts w:ascii="Arial" w:eastAsia="Arial" w:hAnsi="Arial" w:cs="Arial"/>
          <w:sz w:val="20"/>
          <w:szCs w:val="20"/>
        </w:rPr>
        <w:t xml:space="preserve">El Gobierno de </w:t>
      </w:r>
      <w:r w:rsidR="00090AB3" w:rsidRPr="00D55D7E">
        <w:rPr>
          <w:rFonts w:ascii="Arial" w:eastAsia="Arial" w:hAnsi="Arial" w:cs="Arial"/>
          <w:sz w:val="20"/>
          <w:szCs w:val="20"/>
        </w:rPr>
        <w:t xml:space="preserve">Cuautitlán, </w:t>
      </w:r>
      <w:r w:rsidR="00B8195A" w:rsidRPr="00D55D7E">
        <w:rPr>
          <w:rFonts w:ascii="Arial" w:eastAsia="Arial" w:hAnsi="Arial" w:cs="Arial"/>
          <w:sz w:val="20"/>
          <w:szCs w:val="20"/>
        </w:rPr>
        <w:t xml:space="preserve">Estado de </w:t>
      </w:r>
      <w:r w:rsidR="00090AB3" w:rsidRPr="00D55D7E">
        <w:rPr>
          <w:rFonts w:ascii="Arial" w:eastAsia="Arial" w:hAnsi="Arial" w:cs="Arial"/>
          <w:sz w:val="20"/>
          <w:szCs w:val="20"/>
        </w:rPr>
        <w:t xml:space="preserve">México, </w:t>
      </w:r>
      <w:r w:rsidRPr="00D55D7E">
        <w:rPr>
          <w:rFonts w:ascii="Arial" w:eastAsia="Arial" w:hAnsi="Arial" w:cs="Arial"/>
          <w:sz w:val="20"/>
          <w:szCs w:val="20"/>
        </w:rPr>
        <w:t xml:space="preserve">es el responsable del tratamiento de los datos personales requeridos para el cumplimiento de las disposiciones administrativas relativas a la base datos personales </w:t>
      </w:r>
      <w:r w:rsidR="00394431" w:rsidRPr="00D55D7E">
        <w:rPr>
          <w:rFonts w:ascii="Arial" w:eastAsia="Arial" w:hAnsi="Arial" w:cs="Arial"/>
          <w:b/>
          <w:bCs/>
          <w:sz w:val="20"/>
          <w:szCs w:val="20"/>
        </w:rPr>
        <w:t>SISTEMA DE BASE DE DATOS PERSONALES DE LA TESORERIA MUNICIPAL</w:t>
      </w:r>
      <w:r w:rsidRPr="00D55D7E">
        <w:rPr>
          <w:rFonts w:ascii="Arial" w:eastAsia="Arial" w:hAnsi="Arial" w:cs="Arial"/>
          <w:b/>
          <w:bCs/>
          <w:sz w:val="20"/>
          <w:szCs w:val="20"/>
        </w:rPr>
        <w:t>,</w:t>
      </w:r>
      <w:r w:rsidRPr="00D55D7E">
        <w:rPr>
          <w:rFonts w:ascii="Arial" w:eastAsia="Arial" w:hAnsi="Arial" w:cs="Arial"/>
          <w:b/>
          <w:sz w:val="20"/>
          <w:szCs w:val="20"/>
        </w:rPr>
        <w:t xml:space="preserve"> </w:t>
      </w:r>
      <w:r w:rsidRPr="00D55D7E">
        <w:rPr>
          <w:rFonts w:ascii="Arial" w:eastAsia="Arial" w:hAnsi="Arial" w:cs="Arial"/>
          <w:sz w:val="20"/>
          <w:szCs w:val="20"/>
        </w:rPr>
        <w:t xml:space="preserve">tales como: </w:t>
      </w:r>
      <w:r w:rsidR="00394431" w:rsidRPr="00D55D7E">
        <w:rPr>
          <w:rFonts w:ascii="Arial" w:hAnsi="Arial" w:cs="Arial"/>
          <w:sz w:val="20"/>
          <w:szCs w:val="20"/>
        </w:rPr>
        <w:t>Nombre Completo, Domicilio, Teléfono fijo particular, Teléfono celular particular, Correo electrónico, Firma, Firma electrónica, Firma electrónica avanzada, RFC, CURP, Clave de elector, Folio de la credencial de elector, Código QR, Domicilio Fiscal, Poder notarial, Acta constitutiva, Información fiscal, Superficie del terreno, Superficie de la construcción, Domicilio para oír y recibir notificaciones, Clave catastral</w:t>
      </w:r>
      <w:r w:rsidRPr="00D55D7E">
        <w:rPr>
          <w:rFonts w:ascii="Arial" w:eastAsia="Arial" w:hAnsi="Arial" w:cs="Arial"/>
          <w:sz w:val="20"/>
          <w:szCs w:val="20"/>
        </w:rPr>
        <w:t xml:space="preserve">, por lo que, con el fin de que conozca como el Gobierno de </w:t>
      </w:r>
      <w:r w:rsidR="006D3B0D" w:rsidRPr="00D55D7E">
        <w:rPr>
          <w:rFonts w:ascii="Arial" w:eastAsia="Arial" w:hAnsi="Arial" w:cs="Arial"/>
          <w:sz w:val="20"/>
          <w:szCs w:val="20"/>
        </w:rPr>
        <w:t>Cuautitlán,</w:t>
      </w:r>
      <w:r w:rsidR="007A5B92" w:rsidRPr="00D55D7E">
        <w:rPr>
          <w:rFonts w:ascii="Arial" w:eastAsia="Arial" w:hAnsi="Arial" w:cs="Arial"/>
          <w:sz w:val="20"/>
          <w:szCs w:val="20"/>
        </w:rPr>
        <w:t xml:space="preserve"> Estado de</w:t>
      </w:r>
      <w:r w:rsidR="006D3B0D" w:rsidRPr="00D55D7E">
        <w:rPr>
          <w:rFonts w:ascii="Arial" w:eastAsia="Arial" w:hAnsi="Arial" w:cs="Arial"/>
          <w:sz w:val="20"/>
          <w:szCs w:val="20"/>
        </w:rPr>
        <w:t xml:space="preserve"> México,</w:t>
      </w:r>
      <w:r w:rsidRPr="00D55D7E">
        <w:rPr>
          <w:rFonts w:ascii="Arial" w:eastAsia="Arial" w:hAnsi="Arial" w:cs="Arial"/>
          <w:sz w:val="20"/>
          <w:szCs w:val="20"/>
        </w:rPr>
        <w:t xml:space="preserve"> protege sus datos personales se le informa lo siguiente:</w:t>
      </w:r>
    </w:p>
    <w:p w14:paraId="7ED7A5D4" w14:textId="77777777" w:rsidR="00585F8B" w:rsidRPr="00D55D7E" w:rsidRDefault="00585F8B" w:rsidP="00585F8B">
      <w:pPr>
        <w:spacing w:after="0" w:line="276" w:lineRule="auto"/>
        <w:jc w:val="center"/>
        <w:rPr>
          <w:rFonts w:ascii="Arial" w:eastAsia="Calibri" w:hAnsi="Arial" w:cs="Arial"/>
          <w:b/>
          <w:sz w:val="20"/>
          <w:szCs w:val="20"/>
        </w:rPr>
      </w:pPr>
    </w:p>
    <w:p w14:paraId="3201B03A" w14:textId="77777777" w:rsidR="00585F8B" w:rsidRPr="00D55D7E" w:rsidRDefault="00585F8B" w:rsidP="00585F8B">
      <w:pPr>
        <w:spacing w:after="0" w:line="259" w:lineRule="auto"/>
        <w:ind w:firstLine="708"/>
        <w:rPr>
          <w:rFonts w:ascii="Arial" w:eastAsia="Calibri" w:hAnsi="Arial" w:cs="Arial"/>
          <w:b/>
          <w:sz w:val="20"/>
          <w:szCs w:val="20"/>
        </w:rPr>
      </w:pPr>
      <w:r w:rsidRPr="00D55D7E">
        <w:rPr>
          <w:rFonts w:ascii="Arial" w:eastAsia="Calibri" w:hAnsi="Arial" w:cs="Arial"/>
          <w:b/>
          <w:sz w:val="20"/>
          <w:szCs w:val="20"/>
        </w:rPr>
        <w:t>¿A quién</w:t>
      </w:r>
      <w:r w:rsidRPr="00D55D7E">
        <w:rPr>
          <w:rFonts w:ascii="Arial" w:eastAsia="Calibri" w:hAnsi="Arial" w:cs="Arial"/>
          <w:b/>
          <w:sz w:val="20"/>
          <w:szCs w:val="20"/>
          <w:lang w:val="x-none"/>
        </w:rPr>
        <w:t xml:space="preserve"> va dirigido el presente aviso de privacidad</w:t>
      </w:r>
      <w:r w:rsidRPr="00D55D7E">
        <w:rPr>
          <w:rFonts w:ascii="Arial" w:eastAsia="Calibri" w:hAnsi="Arial" w:cs="Arial"/>
          <w:b/>
          <w:sz w:val="20"/>
          <w:szCs w:val="20"/>
        </w:rPr>
        <w:t>?</w:t>
      </w:r>
    </w:p>
    <w:p w14:paraId="05D25E71" w14:textId="77777777" w:rsidR="00585F8B" w:rsidRPr="00D55D7E" w:rsidRDefault="00585F8B" w:rsidP="00585F8B">
      <w:pPr>
        <w:spacing w:after="0" w:line="259" w:lineRule="auto"/>
        <w:ind w:left="426"/>
        <w:jc w:val="both"/>
        <w:rPr>
          <w:rFonts w:ascii="Arial" w:eastAsia="Calibri" w:hAnsi="Arial" w:cs="Arial"/>
          <w:b/>
          <w:sz w:val="20"/>
          <w:szCs w:val="20"/>
        </w:rPr>
      </w:pPr>
    </w:p>
    <w:p w14:paraId="727DBF75" w14:textId="2AAFEA8A" w:rsidR="00585F8B" w:rsidRPr="00D55D7E" w:rsidRDefault="00394431" w:rsidP="00394431">
      <w:pPr>
        <w:tabs>
          <w:tab w:val="left" w:pos="5625"/>
        </w:tabs>
        <w:spacing w:after="0" w:line="240" w:lineRule="auto"/>
        <w:jc w:val="both"/>
        <w:rPr>
          <w:rFonts w:ascii="Arial" w:hAnsi="Arial" w:cs="Arial"/>
          <w:sz w:val="20"/>
          <w:szCs w:val="20"/>
        </w:rPr>
      </w:pPr>
      <w:r w:rsidRPr="00D55D7E">
        <w:rPr>
          <w:rFonts w:ascii="Arial" w:hAnsi="Arial" w:cs="Arial"/>
          <w:sz w:val="20"/>
          <w:szCs w:val="20"/>
        </w:rPr>
        <w:t>A los ciudadanos que realizan trámites y/o servi</w:t>
      </w:r>
      <w:r w:rsidRPr="00D55D7E">
        <w:rPr>
          <w:rFonts w:ascii="Arial" w:hAnsi="Arial" w:cs="Arial"/>
          <w:sz w:val="20"/>
          <w:szCs w:val="20"/>
        </w:rPr>
        <w:t xml:space="preserve">cios </w:t>
      </w:r>
      <w:r w:rsidR="00585F8B" w:rsidRPr="00D55D7E">
        <w:rPr>
          <w:rFonts w:ascii="Arial" w:eastAsia="Arial" w:hAnsi="Arial" w:cs="Arial"/>
          <w:sz w:val="20"/>
          <w:szCs w:val="20"/>
        </w:rPr>
        <w:t>que requiera</w:t>
      </w:r>
      <w:r w:rsidR="00045B3F" w:rsidRPr="00D55D7E">
        <w:rPr>
          <w:rFonts w:ascii="Arial" w:eastAsia="Arial" w:hAnsi="Arial" w:cs="Arial"/>
          <w:b/>
          <w:bCs/>
          <w:sz w:val="20"/>
          <w:szCs w:val="20"/>
        </w:rPr>
        <w:t xml:space="preserve"> </w:t>
      </w:r>
      <w:r w:rsidR="00585F8B" w:rsidRPr="00D55D7E">
        <w:rPr>
          <w:rFonts w:ascii="Arial" w:eastAsia="Arial" w:hAnsi="Arial" w:cs="Arial"/>
          <w:sz w:val="20"/>
          <w:szCs w:val="20"/>
        </w:rPr>
        <w:t xml:space="preserve">del municipio de </w:t>
      </w:r>
      <w:r w:rsidR="001400BD" w:rsidRPr="00D55D7E">
        <w:rPr>
          <w:rFonts w:ascii="Arial" w:eastAsia="Arial" w:hAnsi="Arial" w:cs="Arial"/>
          <w:sz w:val="20"/>
          <w:szCs w:val="20"/>
        </w:rPr>
        <w:t xml:space="preserve">Cuautitlán, </w:t>
      </w:r>
      <w:r w:rsidR="004F60FB" w:rsidRPr="00D55D7E">
        <w:rPr>
          <w:rFonts w:ascii="Arial" w:eastAsia="Arial" w:hAnsi="Arial" w:cs="Arial"/>
          <w:sz w:val="20"/>
          <w:szCs w:val="20"/>
        </w:rPr>
        <w:t xml:space="preserve">Estado de </w:t>
      </w:r>
      <w:r w:rsidR="001400BD" w:rsidRPr="00D55D7E">
        <w:rPr>
          <w:rFonts w:ascii="Arial" w:eastAsia="Arial" w:hAnsi="Arial" w:cs="Arial"/>
          <w:sz w:val="20"/>
          <w:szCs w:val="20"/>
        </w:rPr>
        <w:t>México</w:t>
      </w:r>
      <w:r w:rsidR="00585F8B" w:rsidRPr="00D55D7E">
        <w:rPr>
          <w:rFonts w:ascii="Arial" w:eastAsia="Arial" w:hAnsi="Arial" w:cs="Arial"/>
          <w:sz w:val="20"/>
          <w:szCs w:val="20"/>
        </w:rPr>
        <w:t xml:space="preserve">. </w:t>
      </w:r>
    </w:p>
    <w:p w14:paraId="5D26E45D" w14:textId="77777777" w:rsidR="00585F8B" w:rsidRPr="00D55D7E" w:rsidRDefault="00585F8B" w:rsidP="00585F8B">
      <w:pPr>
        <w:spacing w:after="0" w:line="259" w:lineRule="auto"/>
        <w:ind w:left="426"/>
        <w:jc w:val="both"/>
        <w:rPr>
          <w:rFonts w:ascii="Arial" w:eastAsia="Calibri" w:hAnsi="Arial" w:cs="Arial"/>
          <w:b/>
          <w:sz w:val="20"/>
          <w:szCs w:val="20"/>
        </w:rPr>
      </w:pPr>
    </w:p>
    <w:p w14:paraId="38139D2D" w14:textId="77777777" w:rsidR="00585F8B" w:rsidRPr="00D55D7E" w:rsidRDefault="00585F8B" w:rsidP="00585F8B">
      <w:pPr>
        <w:spacing w:after="0" w:line="259" w:lineRule="auto"/>
        <w:ind w:firstLine="708"/>
        <w:rPr>
          <w:rFonts w:ascii="Arial" w:eastAsia="Calibri" w:hAnsi="Arial" w:cs="Arial"/>
          <w:b/>
          <w:sz w:val="20"/>
          <w:szCs w:val="20"/>
        </w:rPr>
      </w:pPr>
      <w:r w:rsidRPr="00D55D7E">
        <w:rPr>
          <w:rFonts w:ascii="Arial" w:eastAsia="Calibri" w:hAnsi="Arial" w:cs="Arial"/>
          <w:b/>
          <w:sz w:val="20"/>
          <w:szCs w:val="20"/>
        </w:rPr>
        <w:t>¿Qué es un aviso de privacidad y cuál</w:t>
      </w:r>
      <w:r w:rsidRPr="00D55D7E">
        <w:rPr>
          <w:rFonts w:ascii="Arial" w:eastAsia="Calibri" w:hAnsi="Arial" w:cs="Arial"/>
          <w:b/>
          <w:sz w:val="20"/>
          <w:szCs w:val="20"/>
          <w:lang w:val="x-none"/>
        </w:rPr>
        <w:t xml:space="preserve"> es su utilidad</w:t>
      </w:r>
      <w:r w:rsidRPr="00D55D7E">
        <w:rPr>
          <w:rFonts w:ascii="Arial" w:eastAsia="Calibri" w:hAnsi="Arial" w:cs="Arial"/>
          <w:b/>
          <w:sz w:val="20"/>
          <w:szCs w:val="20"/>
        </w:rPr>
        <w:t>?</w:t>
      </w:r>
    </w:p>
    <w:p w14:paraId="63819592" w14:textId="77777777" w:rsidR="00585F8B" w:rsidRPr="00D55D7E" w:rsidRDefault="00585F8B" w:rsidP="00585F8B">
      <w:pPr>
        <w:spacing w:after="0" w:line="259" w:lineRule="auto"/>
        <w:ind w:left="426"/>
        <w:jc w:val="both"/>
        <w:rPr>
          <w:rFonts w:ascii="Arial" w:eastAsia="Calibri" w:hAnsi="Arial" w:cs="Arial"/>
          <w:b/>
          <w:sz w:val="20"/>
          <w:szCs w:val="20"/>
        </w:rPr>
      </w:pPr>
    </w:p>
    <w:p w14:paraId="7D53F427" w14:textId="77777777" w:rsidR="00585F8B" w:rsidRPr="00D55D7E" w:rsidRDefault="00585F8B" w:rsidP="00585F8B">
      <w:pPr>
        <w:widowControl w:val="0"/>
        <w:autoSpaceDE w:val="0"/>
        <w:autoSpaceDN w:val="0"/>
        <w:adjustRightInd w:val="0"/>
        <w:spacing w:after="0" w:line="259" w:lineRule="auto"/>
        <w:ind w:right="79"/>
        <w:jc w:val="both"/>
        <w:rPr>
          <w:rFonts w:ascii="Arial" w:eastAsia="Arial" w:hAnsi="Arial" w:cs="Arial"/>
          <w:sz w:val="20"/>
          <w:szCs w:val="20"/>
        </w:rPr>
      </w:pPr>
      <w:r w:rsidRPr="00D55D7E">
        <w:rPr>
          <w:rFonts w:ascii="Arial" w:eastAsia="Arial" w:hAnsi="Arial" w:cs="Arial"/>
          <w:sz w:val="20"/>
          <w:szCs w:val="20"/>
        </w:rPr>
        <w:t>El aviso de privacidad es el documento físico, electrónico o en cualquier formato generado por el responsable que es puesto a disposición del titular con el objeto de informarle los propósitos del tratamiento al que serán sometidos sus datos personales.</w:t>
      </w:r>
    </w:p>
    <w:p w14:paraId="18CA6E83" w14:textId="77777777" w:rsidR="00585F8B" w:rsidRPr="00D55D7E" w:rsidRDefault="00585F8B" w:rsidP="00585F8B">
      <w:pPr>
        <w:widowControl w:val="0"/>
        <w:autoSpaceDE w:val="0"/>
        <w:autoSpaceDN w:val="0"/>
        <w:adjustRightInd w:val="0"/>
        <w:spacing w:after="0" w:line="259" w:lineRule="auto"/>
        <w:ind w:left="426" w:right="79"/>
        <w:jc w:val="both"/>
        <w:rPr>
          <w:rFonts w:ascii="Arial" w:eastAsia="Calibri" w:hAnsi="Arial" w:cs="Arial"/>
          <w:sz w:val="20"/>
          <w:szCs w:val="20"/>
        </w:rPr>
      </w:pPr>
    </w:p>
    <w:p w14:paraId="28FE5243" w14:textId="77777777" w:rsidR="00585F8B" w:rsidRPr="00D55D7E" w:rsidRDefault="00585F8B" w:rsidP="00585F8B">
      <w:pPr>
        <w:widowControl w:val="0"/>
        <w:autoSpaceDE w:val="0"/>
        <w:autoSpaceDN w:val="0"/>
        <w:adjustRightInd w:val="0"/>
        <w:spacing w:after="0" w:line="259" w:lineRule="auto"/>
        <w:ind w:right="79"/>
        <w:jc w:val="both"/>
        <w:rPr>
          <w:rFonts w:ascii="Arial" w:eastAsia="Arial" w:hAnsi="Arial" w:cs="Arial"/>
          <w:sz w:val="20"/>
          <w:szCs w:val="20"/>
        </w:rPr>
      </w:pPr>
      <w:r w:rsidRPr="00D55D7E">
        <w:rPr>
          <w:rFonts w:ascii="Arial" w:eastAsia="Arial" w:hAnsi="Arial" w:cs="Arial"/>
          <w:sz w:val="20"/>
          <w:szCs w:val="20"/>
        </w:rPr>
        <w:t>A través de dicho aviso, el responsable tiene la obligación de informar de modo expreso, preciso e inequívoco a las y los titulares, la información que se recaba de ellos y con qué fines, así como la existencia y características principales del tratamiento al que serán sometidos sus datos personales, a fin de que puedan tomar decisiones informadas al respecto.</w:t>
      </w:r>
    </w:p>
    <w:p w14:paraId="3FA6906F" w14:textId="77777777" w:rsidR="00585F8B" w:rsidRPr="00D55D7E" w:rsidRDefault="00585F8B" w:rsidP="00585F8B">
      <w:pPr>
        <w:spacing w:after="0" w:line="259" w:lineRule="auto"/>
        <w:ind w:left="426"/>
        <w:jc w:val="both"/>
        <w:rPr>
          <w:rFonts w:ascii="Arial" w:eastAsia="Calibri" w:hAnsi="Arial" w:cs="Arial"/>
          <w:b/>
          <w:sz w:val="20"/>
          <w:szCs w:val="20"/>
        </w:rPr>
      </w:pPr>
    </w:p>
    <w:p w14:paraId="73FFBFB9" w14:textId="77777777" w:rsidR="00585F8B" w:rsidRPr="00D55D7E" w:rsidRDefault="00585F8B" w:rsidP="00585F8B">
      <w:pPr>
        <w:spacing w:after="0" w:line="259" w:lineRule="auto"/>
        <w:ind w:firstLine="708"/>
        <w:rPr>
          <w:rFonts w:ascii="Arial" w:eastAsia="Calibri" w:hAnsi="Arial" w:cs="Arial"/>
          <w:b/>
          <w:sz w:val="20"/>
          <w:szCs w:val="20"/>
        </w:rPr>
      </w:pPr>
      <w:r w:rsidRPr="00D55D7E">
        <w:rPr>
          <w:rFonts w:ascii="Arial" w:eastAsia="Calibri" w:hAnsi="Arial" w:cs="Arial"/>
          <w:b/>
          <w:sz w:val="20"/>
          <w:szCs w:val="20"/>
        </w:rPr>
        <w:t>¿Qué</w:t>
      </w:r>
      <w:r w:rsidRPr="00D55D7E">
        <w:rPr>
          <w:rFonts w:ascii="Arial" w:eastAsia="Calibri" w:hAnsi="Arial" w:cs="Arial"/>
          <w:b/>
          <w:sz w:val="20"/>
          <w:szCs w:val="20"/>
          <w:lang w:val="x-none"/>
        </w:rPr>
        <w:t xml:space="preserve"> es un dato personal</w:t>
      </w:r>
      <w:r w:rsidRPr="00D55D7E">
        <w:rPr>
          <w:rFonts w:ascii="Arial" w:eastAsia="Calibri" w:hAnsi="Arial" w:cs="Arial"/>
          <w:b/>
          <w:sz w:val="20"/>
          <w:szCs w:val="20"/>
        </w:rPr>
        <w:t>?</w:t>
      </w:r>
    </w:p>
    <w:p w14:paraId="356B0E66" w14:textId="77777777" w:rsidR="00585F8B" w:rsidRPr="00D55D7E" w:rsidRDefault="00585F8B" w:rsidP="00585F8B">
      <w:pPr>
        <w:spacing w:after="0" w:line="259" w:lineRule="auto"/>
        <w:ind w:left="426"/>
        <w:jc w:val="both"/>
        <w:rPr>
          <w:rFonts w:ascii="Arial" w:eastAsia="Calibri" w:hAnsi="Arial" w:cs="Arial"/>
          <w:b/>
          <w:sz w:val="20"/>
          <w:szCs w:val="20"/>
        </w:rPr>
      </w:pPr>
    </w:p>
    <w:p w14:paraId="67143200" w14:textId="77777777" w:rsidR="00585F8B" w:rsidRPr="00D55D7E" w:rsidRDefault="00585F8B" w:rsidP="00585F8B">
      <w:pPr>
        <w:widowControl w:val="0"/>
        <w:autoSpaceDE w:val="0"/>
        <w:autoSpaceDN w:val="0"/>
        <w:adjustRightInd w:val="0"/>
        <w:spacing w:after="0" w:line="259" w:lineRule="auto"/>
        <w:ind w:right="76"/>
        <w:jc w:val="both"/>
        <w:rPr>
          <w:rFonts w:ascii="Arial" w:eastAsia="Arial" w:hAnsi="Arial" w:cs="Arial"/>
          <w:sz w:val="20"/>
          <w:szCs w:val="20"/>
        </w:rPr>
      </w:pPr>
      <w:r w:rsidRPr="00D55D7E">
        <w:rPr>
          <w:rFonts w:ascii="Arial" w:eastAsia="Arial" w:hAnsi="Arial" w:cs="Arial"/>
          <w:sz w:val="20"/>
          <w:szCs w:val="20"/>
        </w:rPr>
        <w:t>Se considera dato personal a cualquier información concerniente a una persona física o jurídica colectiva identificada o identificable, establecida en cualquier formato o modalidad y que esté almacenada en sistemas y/o bases de datos.</w:t>
      </w:r>
    </w:p>
    <w:p w14:paraId="0CCF06C4" w14:textId="77777777" w:rsidR="00585F8B" w:rsidRPr="00D55D7E" w:rsidRDefault="00585F8B" w:rsidP="00585F8B">
      <w:pPr>
        <w:spacing w:after="0" w:line="259" w:lineRule="auto"/>
        <w:ind w:left="426"/>
        <w:jc w:val="both"/>
        <w:rPr>
          <w:rFonts w:ascii="Arial" w:eastAsia="Calibri" w:hAnsi="Arial" w:cs="Arial"/>
          <w:b/>
          <w:sz w:val="20"/>
          <w:szCs w:val="20"/>
        </w:rPr>
      </w:pPr>
    </w:p>
    <w:p w14:paraId="7D433BBB" w14:textId="77777777" w:rsidR="00585F8B" w:rsidRPr="00D55D7E" w:rsidRDefault="00585F8B" w:rsidP="00585F8B">
      <w:pPr>
        <w:spacing w:after="0" w:line="259" w:lineRule="auto"/>
        <w:ind w:firstLine="708"/>
        <w:rPr>
          <w:rFonts w:ascii="Arial" w:eastAsia="Calibri" w:hAnsi="Arial" w:cs="Arial"/>
          <w:b/>
          <w:sz w:val="20"/>
          <w:szCs w:val="20"/>
        </w:rPr>
      </w:pPr>
      <w:r w:rsidRPr="00D55D7E">
        <w:rPr>
          <w:rFonts w:ascii="Arial" w:eastAsia="Calibri" w:hAnsi="Arial" w:cs="Arial"/>
          <w:b/>
          <w:sz w:val="20"/>
          <w:szCs w:val="20"/>
        </w:rPr>
        <w:t>¿Qu</w:t>
      </w:r>
      <w:r w:rsidRPr="00D55D7E">
        <w:rPr>
          <w:rFonts w:ascii="Arial" w:eastAsia="Calibri" w:hAnsi="Arial" w:cs="Arial"/>
          <w:b/>
          <w:sz w:val="20"/>
          <w:szCs w:val="20"/>
          <w:lang w:val="x-none"/>
        </w:rPr>
        <w:t>é es un dato personal sensible</w:t>
      </w:r>
      <w:r w:rsidRPr="00D55D7E">
        <w:rPr>
          <w:rFonts w:ascii="Arial" w:eastAsia="Calibri" w:hAnsi="Arial" w:cs="Arial"/>
          <w:b/>
          <w:sz w:val="20"/>
          <w:szCs w:val="20"/>
        </w:rPr>
        <w:t>?</w:t>
      </w:r>
    </w:p>
    <w:p w14:paraId="17576D6C" w14:textId="77777777" w:rsidR="00585F8B" w:rsidRPr="00D55D7E" w:rsidRDefault="00585F8B" w:rsidP="00585F8B">
      <w:pPr>
        <w:spacing w:after="0" w:line="259" w:lineRule="auto"/>
        <w:ind w:left="426"/>
        <w:jc w:val="both"/>
        <w:rPr>
          <w:rFonts w:ascii="Arial" w:eastAsia="Calibri" w:hAnsi="Arial" w:cs="Arial"/>
          <w:b/>
          <w:sz w:val="20"/>
          <w:szCs w:val="20"/>
        </w:rPr>
      </w:pPr>
    </w:p>
    <w:p w14:paraId="70C2C19D" w14:textId="3A37E61E" w:rsidR="00585F8B" w:rsidRPr="00D55D7E" w:rsidRDefault="00585F8B" w:rsidP="00394431">
      <w:pPr>
        <w:widowControl w:val="0"/>
        <w:autoSpaceDE w:val="0"/>
        <w:autoSpaceDN w:val="0"/>
        <w:adjustRightInd w:val="0"/>
        <w:spacing w:after="0" w:line="259" w:lineRule="auto"/>
        <w:ind w:right="76"/>
        <w:jc w:val="both"/>
        <w:rPr>
          <w:rFonts w:ascii="Arial" w:eastAsia="Arial" w:hAnsi="Arial" w:cs="Arial"/>
          <w:sz w:val="20"/>
          <w:szCs w:val="20"/>
        </w:rPr>
      </w:pPr>
      <w:r w:rsidRPr="00D55D7E">
        <w:rPr>
          <w:rFonts w:ascii="Arial" w:eastAsia="Arial" w:hAnsi="Arial" w:cs="Arial"/>
          <w:sz w:val="20"/>
          <w:szCs w:val="20"/>
        </w:rPr>
        <w:t>Se consideran datos personales sensibles a las referentes de la esfera más íntima de su titular, cuya utilización indebida puede dar origen a discriminación o conlleve un riesgo grave para éste.</w:t>
      </w:r>
    </w:p>
    <w:p w14:paraId="0D83DE89" w14:textId="77777777" w:rsidR="00394431" w:rsidRPr="00D55D7E" w:rsidRDefault="00394431" w:rsidP="00394431">
      <w:pPr>
        <w:widowControl w:val="0"/>
        <w:autoSpaceDE w:val="0"/>
        <w:autoSpaceDN w:val="0"/>
        <w:adjustRightInd w:val="0"/>
        <w:spacing w:after="0" w:line="259" w:lineRule="auto"/>
        <w:ind w:right="76"/>
        <w:jc w:val="both"/>
        <w:rPr>
          <w:rFonts w:ascii="Arial" w:eastAsia="Arial" w:hAnsi="Arial" w:cs="Arial"/>
          <w:sz w:val="20"/>
          <w:szCs w:val="20"/>
        </w:rPr>
      </w:pPr>
    </w:p>
    <w:p w14:paraId="7A8A9865" w14:textId="77777777" w:rsidR="00585F8B" w:rsidRPr="00D55D7E" w:rsidRDefault="00585F8B" w:rsidP="00585F8B">
      <w:pPr>
        <w:widowControl w:val="0"/>
        <w:autoSpaceDE w:val="0"/>
        <w:autoSpaceDN w:val="0"/>
        <w:adjustRightInd w:val="0"/>
        <w:spacing w:after="0" w:line="259" w:lineRule="auto"/>
        <w:ind w:right="76"/>
        <w:jc w:val="both"/>
        <w:rPr>
          <w:rFonts w:ascii="Arial" w:eastAsia="Arial" w:hAnsi="Arial" w:cs="Arial"/>
          <w:sz w:val="20"/>
          <w:szCs w:val="20"/>
        </w:rPr>
      </w:pPr>
      <w:r w:rsidRPr="00D55D7E">
        <w:rPr>
          <w:rFonts w:ascii="Arial" w:eastAsia="Arial" w:hAnsi="Arial" w:cs="Arial"/>
          <w:sz w:val="20"/>
          <w:szCs w:val="20"/>
        </w:rPr>
        <w:t>De manera enunciativa, más no limitativa, se consideran sensibles aquellos datos que puedan revelar aspectos como el origen racial o étnico, información de salud física o mental, información genética, datos biométricos, firma electrónica, creencias religiosas, filosóficas o morales, afiliación sindical, opiniones políticas y preferencia sexual.</w:t>
      </w:r>
    </w:p>
    <w:p w14:paraId="32055E57" w14:textId="16FCF075" w:rsidR="00585F8B" w:rsidRPr="00D55D7E" w:rsidRDefault="00585F8B" w:rsidP="00585F8B">
      <w:pPr>
        <w:widowControl w:val="0"/>
        <w:autoSpaceDE w:val="0"/>
        <w:autoSpaceDN w:val="0"/>
        <w:adjustRightInd w:val="0"/>
        <w:spacing w:after="0" w:line="259" w:lineRule="auto"/>
        <w:ind w:right="76"/>
        <w:jc w:val="both"/>
        <w:rPr>
          <w:rFonts w:ascii="Arial" w:eastAsia="Arial" w:hAnsi="Arial" w:cs="Arial"/>
          <w:sz w:val="20"/>
          <w:szCs w:val="20"/>
        </w:rPr>
      </w:pPr>
    </w:p>
    <w:p w14:paraId="00A1854F" w14:textId="4F83E225" w:rsidR="00394431" w:rsidRPr="00D55D7E" w:rsidRDefault="00394431" w:rsidP="00585F8B">
      <w:pPr>
        <w:widowControl w:val="0"/>
        <w:autoSpaceDE w:val="0"/>
        <w:autoSpaceDN w:val="0"/>
        <w:adjustRightInd w:val="0"/>
        <w:spacing w:after="0" w:line="259" w:lineRule="auto"/>
        <w:ind w:right="76"/>
        <w:jc w:val="both"/>
        <w:rPr>
          <w:rFonts w:ascii="Arial" w:eastAsia="Arial" w:hAnsi="Arial" w:cs="Arial"/>
          <w:sz w:val="20"/>
          <w:szCs w:val="20"/>
        </w:rPr>
      </w:pPr>
    </w:p>
    <w:p w14:paraId="118772FF" w14:textId="14535F81" w:rsidR="00394431" w:rsidRPr="00D55D7E" w:rsidRDefault="00394431" w:rsidP="00585F8B">
      <w:pPr>
        <w:widowControl w:val="0"/>
        <w:autoSpaceDE w:val="0"/>
        <w:autoSpaceDN w:val="0"/>
        <w:adjustRightInd w:val="0"/>
        <w:spacing w:after="0" w:line="259" w:lineRule="auto"/>
        <w:ind w:right="76"/>
        <w:jc w:val="both"/>
        <w:rPr>
          <w:rFonts w:ascii="Arial" w:eastAsia="Arial" w:hAnsi="Arial" w:cs="Arial"/>
          <w:sz w:val="20"/>
          <w:szCs w:val="20"/>
        </w:rPr>
      </w:pPr>
    </w:p>
    <w:p w14:paraId="5D839A8C" w14:textId="1CCCE007" w:rsidR="00394431" w:rsidRPr="00D55D7E" w:rsidRDefault="00394431" w:rsidP="00585F8B">
      <w:pPr>
        <w:widowControl w:val="0"/>
        <w:autoSpaceDE w:val="0"/>
        <w:autoSpaceDN w:val="0"/>
        <w:adjustRightInd w:val="0"/>
        <w:spacing w:after="0" w:line="259" w:lineRule="auto"/>
        <w:ind w:right="76"/>
        <w:jc w:val="both"/>
        <w:rPr>
          <w:rFonts w:ascii="Arial" w:eastAsia="Arial" w:hAnsi="Arial" w:cs="Arial"/>
          <w:sz w:val="20"/>
          <w:szCs w:val="20"/>
        </w:rPr>
      </w:pPr>
    </w:p>
    <w:p w14:paraId="7ABB26FC" w14:textId="78D38575" w:rsidR="00394431" w:rsidRPr="00D55D7E" w:rsidRDefault="00394431" w:rsidP="00585F8B">
      <w:pPr>
        <w:widowControl w:val="0"/>
        <w:autoSpaceDE w:val="0"/>
        <w:autoSpaceDN w:val="0"/>
        <w:adjustRightInd w:val="0"/>
        <w:spacing w:after="0" w:line="259" w:lineRule="auto"/>
        <w:ind w:right="76"/>
        <w:jc w:val="both"/>
        <w:rPr>
          <w:rFonts w:ascii="Arial" w:eastAsia="Arial" w:hAnsi="Arial" w:cs="Arial"/>
          <w:sz w:val="20"/>
          <w:szCs w:val="20"/>
        </w:rPr>
      </w:pPr>
    </w:p>
    <w:p w14:paraId="65B3D9B4" w14:textId="3FB3C680" w:rsidR="00394431" w:rsidRPr="00D55D7E" w:rsidRDefault="00394431" w:rsidP="00585F8B">
      <w:pPr>
        <w:widowControl w:val="0"/>
        <w:autoSpaceDE w:val="0"/>
        <w:autoSpaceDN w:val="0"/>
        <w:adjustRightInd w:val="0"/>
        <w:spacing w:after="0" w:line="259" w:lineRule="auto"/>
        <w:ind w:right="76"/>
        <w:jc w:val="both"/>
        <w:rPr>
          <w:rFonts w:ascii="Arial" w:eastAsia="Arial" w:hAnsi="Arial" w:cs="Arial"/>
          <w:sz w:val="20"/>
          <w:szCs w:val="20"/>
        </w:rPr>
      </w:pPr>
    </w:p>
    <w:p w14:paraId="6ED2FCDB" w14:textId="2F3B4E07" w:rsidR="00394431" w:rsidRPr="00D55D7E" w:rsidRDefault="00394431" w:rsidP="00585F8B">
      <w:pPr>
        <w:widowControl w:val="0"/>
        <w:autoSpaceDE w:val="0"/>
        <w:autoSpaceDN w:val="0"/>
        <w:adjustRightInd w:val="0"/>
        <w:spacing w:after="0" w:line="259" w:lineRule="auto"/>
        <w:ind w:right="76"/>
        <w:jc w:val="both"/>
        <w:rPr>
          <w:rFonts w:ascii="Arial" w:eastAsia="Arial" w:hAnsi="Arial" w:cs="Arial"/>
          <w:sz w:val="20"/>
          <w:szCs w:val="20"/>
        </w:rPr>
      </w:pPr>
    </w:p>
    <w:p w14:paraId="112D2EC0" w14:textId="0D6724D0" w:rsidR="00394431" w:rsidRPr="00D55D7E" w:rsidRDefault="00394431" w:rsidP="00585F8B">
      <w:pPr>
        <w:widowControl w:val="0"/>
        <w:autoSpaceDE w:val="0"/>
        <w:autoSpaceDN w:val="0"/>
        <w:adjustRightInd w:val="0"/>
        <w:spacing w:after="0" w:line="259" w:lineRule="auto"/>
        <w:ind w:right="76"/>
        <w:jc w:val="both"/>
        <w:rPr>
          <w:rFonts w:ascii="Arial" w:eastAsia="Arial" w:hAnsi="Arial" w:cs="Arial"/>
          <w:sz w:val="20"/>
          <w:szCs w:val="20"/>
        </w:rPr>
      </w:pPr>
    </w:p>
    <w:p w14:paraId="48FC07B8" w14:textId="77777777" w:rsidR="00394431" w:rsidRPr="00D55D7E" w:rsidRDefault="00394431" w:rsidP="00585F8B">
      <w:pPr>
        <w:widowControl w:val="0"/>
        <w:autoSpaceDE w:val="0"/>
        <w:autoSpaceDN w:val="0"/>
        <w:adjustRightInd w:val="0"/>
        <w:spacing w:after="0" w:line="259" w:lineRule="auto"/>
        <w:ind w:right="76"/>
        <w:jc w:val="both"/>
        <w:rPr>
          <w:rFonts w:ascii="Arial" w:eastAsia="Arial" w:hAnsi="Arial" w:cs="Arial"/>
          <w:sz w:val="20"/>
          <w:szCs w:val="20"/>
        </w:rPr>
      </w:pPr>
    </w:p>
    <w:p w14:paraId="13010EFE" w14:textId="77777777" w:rsidR="00585F8B" w:rsidRPr="00D55D7E" w:rsidRDefault="00585F8B" w:rsidP="00585F8B">
      <w:pPr>
        <w:spacing w:after="0" w:line="259" w:lineRule="auto"/>
        <w:ind w:firstLine="708"/>
        <w:rPr>
          <w:rFonts w:ascii="Arial" w:eastAsia="Calibri" w:hAnsi="Arial" w:cs="Arial"/>
          <w:b/>
          <w:sz w:val="20"/>
          <w:szCs w:val="20"/>
        </w:rPr>
      </w:pPr>
      <w:r w:rsidRPr="00D55D7E">
        <w:rPr>
          <w:rFonts w:ascii="Arial" w:eastAsia="Calibri" w:hAnsi="Arial" w:cs="Arial"/>
          <w:b/>
          <w:sz w:val="20"/>
          <w:szCs w:val="20"/>
        </w:rPr>
        <w:t>¿Qué</w:t>
      </w:r>
      <w:r w:rsidRPr="00D55D7E">
        <w:rPr>
          <w:rFonts w:ascii="Arial" w:eastAsia="Calibri" w:hAnsi="Arial" w:cs="Arial"/>
          <w:b/>
          <w:sz w:val="20"/>
          <w:szCs w:val="20"/>
          <w:lang w:val="x-none"/>
        </w:rPr>
        <w:t xml:space="preserve"> es el tratamiento de datos personales</w:t>
      </w:r>
      <w:r w:rsidRPr="00D55D7E">
        <w:rPr>
          <w:rFonts w:ascii="Arial" w:eastAsia="Calibri" w:hAnsi="Arial" w:cs="Arial"/>
          <w:b/>
          <w:sz w:val="20"/>
          <w:szCs w:val="20"/>
        </w:rPr>
        <w:t>?</w:t>
      </w:r>
    </w:p>
    <w:p w14:paraId="2AA8E284" w14:textId="77777777" w:rsidR="00585F8B" w:rsidRPr="00D55D7E" w:rsidRDefault="00585F8B" w:rsidP="00585F8B">
      <w:pPr>
        <w:spacing w:after="0" w:line="259" w:lineRule="auto"/>
        <w:ind w:left="426"/>
        <w:jc w:val="both"/>
        <w:rPr>
          <w:rFonts w:ascii="Arial" w:eastAsia="Calibri" w:hAnsi="Arial" w:cs="Arial"/>
          <w:b/>
          <w:sz w:val="20"/>
          <w:szCs w:val="20"/>
        </w:rPr>
      </w:pPr>
    </w:p>
    <w:p w14:paraId="2C06BD4B" w14:textId="77777777" w:rsidR="00585F8B" w:rsidRPr="00D55D7E" w:rsidRDefault="00585F8B" w:rsidP="00585F8B">
      <w:pPr>
        <w:widowControl w:val="0"/>
        <w:autoSpaceDE w:val="0"/>
        <w:autoSpaceDN w:val="0"/>
        <w:adjustRightInd w:val="0"/>
        <w:spacing w:after="0" w:line="259" w:lineRule="auto"/>
        <w:ind w:right="76"/>
        <w:jc w:val="both"/>
        <w:rPr>
          <w:rFonts w:ascii="Arial" w:eastAsia="Arial" w:hAnsi="Arial" w:cs="Arial"/>
          <w:sz w:val="20"/>
          <w:szCs w:val="20"/>
        </w:rPr>
      </w:pPr>
      <w:r w:rsidRPr="00D55D7E">
        <w:rPr>
          <w:rFonts w:ascii="Arial" w:eastAsia="Arial" w:hAnsi="Arial" w:cs="Arial"/>
          <w:sz w:val="20"/>
          <w:szCs w:val="20"/>
        </w:rPr>
        <w:t>La Ley de Protección de Datos Personales en Posesión de Sujetos Obligados del Estado de México y Municipios (La Ley) define al tratamiento como: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 Así como para la determinación de responsabilidad administrativa dentro de cualquier etapa de investigación, sustanciación y terminación de responsabilidad administrativa.</w:t>
      </w:r>
    </w:p>
    <w:p w14:paraId="1998A9D6" w14:textId="77777777" w:rsidR="00585F8B" w:rsidRPr="00D55D7E" w:rsidRDefault="00585F8B" w:rsidP="00585F8B">
      <w:pPr>
        <w:spacing w:after="0" w:line="259" w:lineRule="auto"/>
        <w:ind w:left="426"/>
        <w:jc w:val="both"/>
        <w:rPr>
          <w:rFonts w:ascii="Arial" w:eastAsia="Calibri" w:hAnsi="Arial" w:cs="Arial"/>
          <w:b/>
          <w:sz w:val="20"/>
          <w:szCs w:val="20"/>
        </w:rPr>
      </w:pPr>
    </w:p>
    <w:p w14:paraId="10B82414" w14:textId="77777777" w:rsidR="00585F8B" w:rsidRPr="00D55D7E" w:rsidRDefault="00585F8B" w:rsidP="00585F8B">
      <w:pPr>
        <w:spacing w:after="0" w:line="259" w:lineRule="auto"/>
        <w:ind w:left="708"/>
        <w:rPr>
          <w:rFonts w:ascii="Arial" w:eastAsia="Calibri" w:hAnsi="Arial" w:cs="Arial"/>
          <w:b/>
          <w:sz w:val="20"/>
          <w:szCs w:val="20"/>
        </w:rPr>
      </w:pPr>
      <w:r w:rsidRPr="00D55D7E">
        <w:rPr>
          <w:rFonts w:ascii="Arial" w:eastAsia="Calibri" w:hAnsi="Arial" w:cs="Arial"/>
          <w:b/>
          <w:sz w:val="20"/>
          <w:szCs w:val="20"/>
        </w:rPr>
        <w:t>¿De qué</w:t>
      </w:r>
      <w:r w:rsidRPr="00D55D7E">
        <w:rPr>
          <w:rFonts w:ascii="Arial" w:eastAsia="Calibri" w:hAnsi="Arial" w:cs="Arial"/>
          <w:b/>
          <w:sz w:val="20"/>
          <w:szCs w:val="20"/>
          <w:lang w:val="x-none"/>
        </w:rPr>
        <w:t xml:space="preserve"> manera se protegen mis datos personales en posesión de sujetos</w:t>
      </w:r>
      <w:r w:rsidRPr="00D55D7E">
        <w:rPr>
          <w:rFonts w:ascii="Arial" w:eastAsia="Calibri" w:hAnsi="Arial" w:cs="Arial"/>
          <w:b/>
          <w:sz w:val="20"/>
          <w:szCs w:val="20"/>
        </w:rPr>
        <w:t xml:space="preserve"> obligados del Estado de México y Municipios?</w:t>
      </w:r>
    </w:p>
    <w:p w14:paraId="034CC2A0" w14:textId="77777777" w:rsidR="00585F8B" w:rsidRPr="00D55D7E" w:rsidRDefault="00585F8B" w:rsidP="00585F8B">
      <w:pPr>
        <w:spacing w:after="0" w:line="259" w:lineRule="auto"/>
        <w:ind w:left="426"/>
        <w:jc w:val="both"/>
        <w:rPr>
          <w:rFonts w:ascii="Arial" w:eastAsia="Calibri" w:hAnsi="Arial" w:cs="Arial"/>
          <w:b/>
          <w:sz w:val="20"/>
          <w:szCs w:val="20"/>
        </w:rPr>
      </w:pPr>
    </w:p>
    <w:p w14:paraId="32D31FCF" w14:textId="77777777" w:rsidR="00585F8B" w:rsidRPr="00D55D7E" w:rsidRDefault="00585F8B" w:rsidP="00585F8B">
      <w:pPr>
        <w:widowControl w:val="0"/>
        <w:autoSpaceDE w:val="0"/>
        <w:autoSpaceDN w:val="0"/>
        <w:adjustRightInd w:val="0"/>
        <w:spacing w:after="0" w:line="259" w:lineRule="auto"/>
        <w:ind w:right="76"/>
        <w:jc w:val="both"/>
        <w:rPr>
          <w:rFonts w:ascii="Arial" w:eastAsia="Arial" w:hAnsi="Arial" w:cs="Arial"/>
          <w:sz w:val="20"/>
          <w:szCs w:val="20"/>
        </w:rPr>
      </w:pPr>
      <w:r w:rsidRPr="00D55D7E">
        <w:rPr>
          <w:rFonts w:ascii="Arial" w:eastAsia="Arial" w:hAnsi="Arial" w:cs="Arial"/>
          <w:sz w:val="20"/>
          <w:szCs w:val="20"/>
        </w:rPr>
        <w:t>La Ley tiene por objeto garantizar la protección de los datos personales que se encuentran en posesión de los sujetos obligados, así como establecer los principios, derechos, excepciones, obligaciones, sanciones y responsabilidades que rigen en la materia.</w:t>
      </w:r>
    </w:p>
    <w:p w14:paraId="68781E11" w14:textId="77777777" w:rsidR="00585F8B" w:rsidRPr="00D55D7E" w:rsidRDefault="00585F8B" w:rsidP="00585F8B">
      <w:pPr>
        <w:widowControl w:val="0"/>
        <w:autoSpaceDE w:val="0"/>
        <w:autoSpaceDN w:val="0"/>
        <w:adjustRightInd w:val="0"/>
        <w:spacing w:after="0" w:line="259" w:lineRule="auto"/>
        <w:ind w:left="426" w:right="76"/>
        <w:jc w:val="both"/>
        <w:rPr>
          <w:rFonts w:ascii="Arial" w:eastAsia="Arial" w:hAnsi="Arial" w:cs="Arial"/>
          <w:sz w:val="20"/>
          <w:szCs w:val="20"/>
        </w:rPr>
      </w:pPr>
    </w:p>
    <w:p w14:paraId="63266929" w14:textId="77777777" w:rsidR="00585F8B" w:rsidRPr="00D55D7E" w:rsidRDefault="00585F8B" w:rsidP="00585F8B">
      <w:pPr>
        <w:widowControl w:val="0"/>
        <w:autoSpaceDE w:val="0"/>
        <w:autoSpaceDN w:val="0"/>
        <w:adjustRightInd w:val="0"/>
        <w:spacing w:after="0" w:line="259" w:lineRule="auto"/>
        <w:ind w:right="76"/>
        <w:jc w:val="both"/>
        <w:rPr>
          <w:rFonts w:ascii="Arial" w:eastAsia="Arial" w:hAnsi="Arial" w:cs="Arial"/>
          <w:sz w:val="20"/>
          <w:szCs w:val="20"/>
        </w:rPr>
      </w:pPr>
      <w:r w:rsidRPr="00D55D7E">
        <w:rPr>
          <w:rFonts w:ascii="Arial" w:eastAsia="Arial" w:hAnsi="Arial" w:cs="Arial"/>
          <w:sz w:val="20"/>
          <w:szCs w:val="20"/>
        </w:rPr>
        <w:t>Así, la Ley establece diversas obligaciones a cargo de los responsables del tratamiento de datos personales, tales como el aviso de privacidad, con el objeto de que el titular de los datos esté informado sobre qué datos personales se recaban de él y con qué finalidad. De igual manera, regula la tramitación de los derechos de Acceso, Rectificación, Cancelación y Oposición (ARCO), las transmisiones, la posibilidad de interponer denuncias por posibles violaciones a la Ley, así como los medios por los cuales el Instituto de Transparencia, Acceso a la Información Pública y Protección de Datos Personales del Estado de México y Municipios verifique el cumplimiento de las disposiciones en la materia.</w:t>
      </w:r>
    </w:p>
    <w:p w14:paraId="539D34D1" w14:textId="77777777" w:rsidR="00585F8B" w:rsidRPr="00D55D7E" w:rsidRDefault="00585F8B" w:rsidP="00585F8B">
      <w:pPr>
        <w:widowControl w:val="0"/>
        <w:autoSpaceDE w:val="0"/>
        <w:autoSpaceDN w:val="0"/>
        <w:adjustRightInd w:val="0"/>
        <w:spacing w:after="0" w:line="259" w:lineRule="auto"/>
        <w:ind w:left="426" w:right="76"/>
        <w:jc w:val="both"/>
        <w:rPr>
          <w:rFonts w:ascii="Arial" w:eastAsia="Arial" w:hAnsi="Arial" w:cs="Arial"/>
          <w:sz w:val="20"/>
          <w:szCs w:val="20"/>
        </w:rPr>
      </w:pPr>
    </w:p>
    <w:p w14:paraId="5100177B" w14:textId="2386BAB9" w:rsidR="00585F8B" w:rsidRPr="00D55D7E" w:rsidRDefault="00585F8B" w:rsidP="00585F8B">
      <w:pPr>
        <w:widowControl w:val="0"/>
        <w:autoSpaceDE w:val="0"/>
        <w:autoSpaceDN w:val="0"/>
        <w:adjustRightInd w:val="0"/>
        <w:spacing w:after="0" w:line="259" w:lineRule="auto"/>
        <w:ind w:right="76"/>
        <w:jc w:val="both"/>
        <w:rPr>
          <w:rFonts w:ascii="Arial" w:eastAsia="Arial" w:hAnsi="Arial" w:cs="Arial"/>
          <w:sz w:val="20"/>
          <w:szCs w:val="20"/>
        </w:rPr>
      </w:pPr>
      <w:r w:rsidRPr="00D55D7E">
        <w:rPr>
          <w:rFonts w:ascii="Arial" w:eastAsia="Arial" w:hAnsi="Arial" w:cs="Arial"/>
          <w:sz w:val="20"/>
          <w:szCs w:val="20"/>
        </w:rPr>
        <w:t xml:space="preserve">Por ello, el Gobierno de </w:t>
      </w:r>
      <w:r w:rsidR="00E336B4" w:rsidRPr="00D55D7E">
        <w:rPr>
          <w:rFonts w:ascii="Arial" w:eastAsia="Arial" w:hAnsi="Arial" w:cs="Arial"/>
          <w:sz w:val="20"/>
          <w:szCs w:val="20"/>
        </w:rPr>
        <w:t>Cuautitlán,</w:t>
      </w:r>
      <w:r w:rsidR="00B95396" w:rsidRPr="00D55D7E">
        <w:rPr>
          <w:rFonts w:ascii="Arial" w:eastAsia="Arial" w:hAnsi="Arial" w:cs="Arial"/>
          <w:sz w:val="20"/>
          <w:szCs w:val="20"/>
        </w:rPr>
        <w:t xml:space="preserve"> Estado de</w:t>
      </w:r>
      <w:r w:rsidR="00E336B4" w:rsidRPr="00D55D7E">
        <w:rPr>
          <w:rFonts w:ascii="Arial" w:eastAsia="Arial" w:hAnsi="Arial" w:cs="Arial"/>
          <w:sz w:val="20"/>
          <w:szCs w:val="20"/>
        </w:rPr>
        <w:t xml:space="preserve"> México</w:t>
      </w:r>
      <w:r w:rsidRPr="00D55D7E">
        <w:rPr>
          <w:rFonts w:ascii="Arial" w:eastAsia="Arial" w:hAnsi="Arial" w:cs="Arial"/>
          <w:sz w:val="20"/>
          <w:szCs w:val="20"/>
        </w:rPr>
        <w:t>, con el objeto de dar cumplimiento a lo establecido en el artículo 31 de la Ley de Protección de Datos Personales en Posesión de los Sujetos Obligados del Estado de México y Municipios, se hace de su conocimiento lo siguiente:</w:t>
      </w:r>
    </w:p>
    <w:p w14:paraId="0B91B68F" w14:textId="77777777" w:rsidR="00585F8B" w:rsidRPr="00D55D7E" w:rsidRDefault="00585F8B" w:rsidP="00585F8B">
      <w:pPr>
        <w:spacing w:after="0" w:line="276" w:lineRule="auto"/>
        <w:jc w:val="center"/>
        <w:rPr>
          <w:rFonts w:ascii="Arial" w:eastAsia="Calibri" w:hAnsi="Arial" w:cs="Arial"/>
          <w:b/>
          <w:sz w:val="20"/>
          <w:szCs w:val="20"/>
        </w:rPr>
      </w:pPr>
    </w:p>
    <w:p w14:paraId="70153C80" w14:textId="77777777" w:rsidR="00585F8B" w:rsidRPr="00D55D7E" w:rsidRDefault="00585F8B" w:rsidP="00585F8B">
      <w:pPr>
        <w:numPr>
          <w:ilvl w:val="0"/>
          <w:numId w:val="9"/>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La denominación del responsable.</w:t>
      </w:r>
    </w:p>
    <w:p w14:paraId="79BEEF4F" w14:textId="15963488"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Ayuntamiento de </w:t>
      </w:r>
      <w:r w:rsidR="00825FD3" w:rsidRPr="00D55D7E">
        <w:rPr>
          <w:rFonts w:ascii="Arial" w:eastAsia="Arial" w:hAnsi="Arial" w:cs="Arial"/>
          <w:sz w:val="20"/>
          <w:szCs w:val="20"/>
        </w:rPr>
        <w:t xml:space="preserve">Cuautitlán, </w:t>
      </w:r>
      <w:r w:rsidR="00B95396" w:rsidRPr="00D55D7E">
        <w:rPr>
          <w:rFonts w:ascii="Arial" w:eastAsia="Arial" w:hAnsi="Arial" w:cs="Arial"/>
          <w:sz w:val="20"/>
          <w:szCs w:val="20"/>
        </w:rPr>
        <w:t xml:space="preserve">Estado de </w:t>
      </w:r>
      <w:r w:rsidR="00825FD3" w:rsidRPr="00D55D7E">
        <w:rPr>
          <w:rFonts w:ascii="Arial" w:eastAsia="Arial" w:hAnsi="Arial" w:cs="Arial"/>
          <w:sz w:val="20"/>
          <w:szCs w:val="20"/>
        </w:rPr>
        <w:t>México</w:t>
      </w:r>
      <w:r w:rsidRPr="00D55D7E">
        <w:rPr>
          <w:rFonts w:ascii="Arial" w:eastAsia="Arial" w:hAnsi="Arial" w:cs="Arial"/>
          <w:sz w:val="20"/>
          <w:szCs w:val="20"/>
        </w:rPr>
        <w:t>.</w:t>
      </w:r>
    </w:p>
    <w:p w14:paraId="2CEFB0CC" w14:textId="77777777" w:rsidR="00585F8B" w:rsidRPr="00D55D7E" w:rsidRDefault="00585F8B" w:rsidP="00585F8B">
      <w:pPr>
        <w:spacing w:line="276" w:lineRule="auto"/>
        <w:ind w:left="1080"/>
        <w:contextualSpacing/>
        <w:jc w:val="both"/>
        <w:rPr>
          <w:rFonts w:ascii="Arial" w:eastAsia="Calibri" w:hAnsi="Arial" w:cs="Arial"/>
          <w:sz w:val="20"/>
          <w:szCs w:val="20"/>
        </w:rPr>
      </w:pPr>
    </w:p>
    <w:p w14:paraId="025E48C5" w14:textId="77777777" w:rsidR="00585F8B" w:rsidRPr="00D55D7E" w:rsidRDefault="00585F8B" w:rsidP="00585F8B">
      <w:pPr>
        <w:numPr>
          <w:ilvl w:val="0"/>
          <w:numId w:val="9"/>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El nombre y cargo del administrador, así como el área o unidad administrativa a la que se encuentra adscrito.</w:t>
      </w:r>
    </w:p>
    <w:p w14:paraId="761A6C0E" w14:textId="68353EAA" w:rsidR="00585F8B" w:rsidRPr="00D55D7E" w:rsidRDefault="00585F8B" w:rsidP="00394431">
      <w:pPr>
        <w:numPr>
          <w:ilvl w:val="0"/>
          <w:numId w:val="10"/>
        </w:numPr>
        <w:spacing w:line="276" w:lineRule="auto"/>
        <w:contextualSpacing/>
        <w:jc w:val="both"/>
        <w:rPr>
          <w:rFonts w:ascii="Arial" w:eastAsia="Calibri" w:hAnsi="Arial" w:cs="Arial"/>
          <w:sz w:val="20"/>
          <w:szCs w:val="20"/>
        </w:rPr>
      </w:pPr>
      <w:r w:rsidRPr="00D55D7E">
        <w:rPr>
          <w:rFonts w:ascii="Arial" w:eastAsia="Calibri" w:hAnsi="Arial" w:cs="Arial"/>
          <w:b/>
          <w:sz w:val="20"/>
          <w:szCs w:val="20"/>
        </w:rPr>
        <w:t>Nombre del administrador:</w:t>
      </w:r>
      <w:r w:rsidR="00394431" w:rsidRPr="00D55D7E">
        <w:rPr>
          <w:rFonts w:ascii="Arial" w:hAnsi="Arial" w:cs="Arial"/>
        </w:rPr>
        <w:t xml:space="preserve"> </w:t>
      </w:r>
      <w:r w:rsidR="00394431" w:rsidRPr="00D55D7E">
        <w:rPr>
          <w:rFonts w:ascii="Arial" w:eastAsia="Calibri" w:hAnsi="Arial" w:cs="Arial"/>
          <w:b/>
          <w:sz w:val="20"/>
          <w:szCs w:val="20"/>
        </w:rPr>
        <w:t>Lilia Gabriela López Andrade</w:t>
      </w:r>
    </w:p>
    <w:p w14:paraId="6EB041A8" w14:textId="192D5DC0" w:rsidR="00585F8B" w:rsidRPr="00D55D7E" w:rsidRDefault="00585F8B" w:rsidP="00394431">
      <w:pPr>
        <w:numPr>
          <w:ilvl w:val="0"/>
          <w:numId w:val="10"/>
        </w:numPr>
        <w:spacing w:line="276" w:lineRule="auto"/>
        <w:contextualSpacing/>
        <w:jc w:val="both"/>
        <w:rPr>
          <w:rFonts w:ascii="Arial" w:eastAsia="Calibri" w:hAnsi="Arial" w:cs="Arial"/>
          <w:sz w:val="20"/>
          <w:szCs w:val="20"/>
        </w:rPr>
      </w:pPr>
      <w:r w:rsidRPr="00D55D7E">
        <w:rPr>
          <w:rFonts w:ascii="Arial" w:eastAsia="Calibri" w:hAnsi="Arial" w:cs="Arial"/>
          <w:b/>
          <w:sz w:val="20"/>
          <w:szCs w:val="20"/>
        </w:rPr>
        <w:t>Cargo:</w:t>
      </w:r>
      <w:r w:rsidRPr="00D55D7E">
        <w:rPr>
          <w:rFonts w:ascii="Arial" w:eastAsia="Calibri" w:hAnsi="Arial" w:cs="Arial"/>
          <w:sz w:val="20"/>
          <w:szCs w:val="20"/>
        </w:rPr>
        <w:t xml:space="preserve"> </w:t>
      </w:r>
      <w:r w:rsidR="00394431" w:rsidRPr="00D55D7E">
        <w:rPr>
          <w:rFonts w:ascii="Arial" w:eastAsia="Calibri" w:hAnsi="Arial" w:cs="Arial"/>
          <w:sz w:val="20"/>
          <w:szCs w:val="20"/>
        </w:rPr>
        <w:t>Tesorera Municipal</w:t>
      </w:r>
    </w:p>
    <w:p w14:paraId="52F9B32F" w14:textId="7C7245BE" w:rsidR="00776C10" w:rsidRPr="00D55D7E" w:rsidRDefault="00585F8B" w:rsidP="00C417B8">
      <w:pPr>
        <w:numPr>
          <w:ilvl w:val="0"/>
          <w:numId w:val="10"/>
        </w:numPr>
        <w:spacing w:line="276" w:lineRule="auto"/>
        <w:contextualSpacing/>
        <w:jc w:val="both"/>
        <w:rPr>
          <w:rFonts w:ascii="Arial" w:eastAsia="Calibri" w:hAnsi="Arial" w:cs="Arial"/>
          <w:b/>
          <w:bCs/>
          <w:sz w:val="20"/>
          <w:szCs w:val="20"/>
        </w:rPr>
      </w:pPr>
      <w:r w:rsidRPr="00D55D7E">
        <w:rPr>
          <w:rFonts w:ascii="Arial" w:eastAsia="Calibri" w:hAnsi="Arial" w:cs="Arial"/>
          <w:b/>
          <w:sz w:val="20"/>
          <w:szCs w:val="20"/>
        </w:rPr>
        <w:t>Área o unidad administrativa:</w:t>
      </w:r>
      <w:r w:rsidRPr="00D55D7E">
        <w:rPr>
          <w:rFonts w:ascii="Arial" w:eastAsia="Calibri" w:hAnsi="Arial" w:cs="Arial"/>
          <w:sz w:val="20"/>
          <w:szCs w:val="20"/>
        </w:rPr>
        <w:t xml:space="preserve"> </w:t>
      </w:r>
      <w:r w:rsidR="00394431" w:rsidRPr="00D55D7E">
        <w:rPr>
          <w:rFonts w:ascii="Arial" w:hAnsi="Arial" w:cs="Arial"/>
          <w:sz w:val="20"/>
          <w:lang w:val="es-ES_tradnl"/>
        </w:rPr>
        <w:t>Tesorera Municipal</w:t>
      </w:r>
    </w:p>
    <w:p w14:paraId="64987D4C" w14:textId="06AF749D" w:rsidR="00585F8B" w:rsidRPr="00D55D7E" w:rsidRDefault="00585F8B" w:rsidP="00585F8B">
      <w:pPr>
        <w:spacing w:after="0" w:line="276" w:lineRule="auto"/>
        <w:ind w:left="1077" w:firstLine="339"/>
        <w:contextualSpacing/>
        <w:jc w:val="both"/>
        <w:rPr>
          <w:rFonts w:ascii="Arial" w:eastAsia="Arial" w:hAnsi="Arial" w:cs="Arial"/>
          <w:b/>
          <w:bCs/>
          <w:sz w:val="20"/>
          <w:szCs w:val="20"/>
        </w:rPr>
      </w:pPr>
      <w:r w:rsidRPr="00D55D7E">
        <w:rPr>
          <w:rFonts w:ascii="Arial" w:eastAsia="Calibri" w:hAnsi="Arial" w:cs="Arial"/>
          <w:b/>
          <w:sz w:val="20"/>
          <w:szCs w:val="20"/>
        </w:rPr>
        <w:t>Correo electrónico:</w:t>
      </w:r>
      <w:r w:rsidRPr="00D55D7E">
        <w:rPr>
          <w:rFonts w:ascii="Arial" w:eastAsia="Calibri" w:hAnsi="Arial" w:cs="Arial"/>
          <w:sz w:val="20"/>
          <w:szCs w:val="20"/>
        </w:rPr>
        <w:t xml:space="preserve"> </w:t>
      </w:r>
      <w:r w:rsidR="00394431" w:rsidRPr="00D55D7E">
        <w:rPr>
          <w:rFonts w:ascii="Arial" w:eastAsia="Calibri" w:hAnsi="Arial" w:cs="Arial"/>
          <w:sz w:val="20"/>
          <w:szCs w:val="20"/>
        </w:rPr>
        <w:t>tesoreria2527@cuautitlan.gob.mx</w:t>
      </w:r>
    </w:p>
    <w:p w14:paraId="2AE1A19E" w14:textId="45164434" w:rsidR="00394431" w:rsidRDefault="00585F8B" w:rsidP="00D55D7E">
      <w:pPr>
        <w:spacing w:after="0" w:line="276" w:lineRule="auto"/>
        <w:ind w:left="1077" w:firstLine="339"/>
        <w:jc w:val="both"/>
        <w:rPr>
          <w:rFonts w:ascii="Arial" w:eastAsia="Arial" w:hAnsi="Arial" w:cs="Arial"/>
          <w:sz w:val="20"/>
          <w:szCs w:val="20"/>
        </w:rPr>
      </w:pPr>
      <w:r w:rsidRPr="00D55D7E">
        <w:rPr>
          <w:rFonts w:ascii="Arial" w:eastAsia="Calibri" w:hAnsi="Arial" w:cs="Arial"/>
          <w:b/>
          <w:sz w:val="20"/>
          <w:szCs w:val="20"/>
        </w:rPr>
        <w:t>Teléfono:</w:t>
      </w:r>
      <w:r w:rsidRPr="00D55D7E">
        <w:rPr>
          <w:rFonts w:ascii="Arial" w:eastAsia="Calibri" w:hAnsi="Arial" w:cs="Arial"/>
          <w:sz w:val="20"/>
          <w:szCs w:val="20"/>
        </w:rPr>
        <w:t xml:space="preserve"> </w:t>
      </w:r>
      <w:r w:rsidR="00394431" w:rsidRPr="00D55D7E">
        <w:rPr>
          <w:rFonts w:ascii="Arial" w:eastAsia="Calibri" w:hAnsi="Arial" w:cs="Arial"/>
          <w:sz w:val="20"/>
          <w:szCs w:val="20"/>
        </w:rPr>
        <w:t>5526207800 ext. 148</w:t>
      </w:r>
    </w:p>
    <w:p w14:paraId="0243603A" w14:textId="77777777" w:rsidR="00D55D7E" w:rsidRPr="00D55D7E" w:rsidRDefault="00D55D7E" w:rsidP="00D55D7E">
      <w:pPr>
        <w:spacing w:after="0" w:line="276" w:lineRule="auto"/>
        <w:jc w:val="both"/>
        <w:rPr>
          <w:rFonts w:ascii="Arial" w:eastAsia="Arial" w:hAnsi="Arial" w:cs="Arial"/>
          <w:sz w:val="20"/>
          <w:szCs w:val="20"/>
        </w:rPr>
      </w:pPr>
    </w:p>
    <w:p w14:paraId="6D1C37DA" w14:textId="77777777" w:rsidR="00585F8B" w:rsidRPr="00D55D7E" w:rsidRDefault="00585F8B" w:rsidP="00585F8B">
      <w:pPr>
        <w:numPr>
          <w:ilvl w:val="0"/>
          <w:numId w:val="9"/>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El nombre del sistema de datos personales o base de datos al que serán incorporados los datos personales.</w:t>
      </w:r>
    </w:p>
    <w:p w14:paraId="6E979250" w14:textId="77777777" w:rsidR="00585F8B" w:rsidRPr="00D55D7E" w:rsidRDefault="00585F8B" w:rsidP="00585F8B">
      <w:pPr>
        <w:spacing w:line="276" w:lineRule="auto"/>
        <w:ind w:left="1080"/>
        <w:contextualSpacing/>
        <w:jc w:val="both"/>
        <w:rPr>
          <w:rFonts w:ascii="Arial" w:eastAsia="Calibri" w:hAnsi="Arial" w:cs="Arial"/>
          <w:b/>
          <w:bCs/>
          <w:sz w:val="20"/>
          <w:szCs w:val="20"/>
        </w:rPr>
      </w:pPr>
    </w:p>
    <w:p w14:paraId="47D50B76" w14:textId="30126518" w:rsidR="00585F8B" w:rsidRPr="00D55D7E" w:rsidRDefault="00394431" w:rsidP="00585F8B">
      <w:pPr>
        <w:spacing w:line="276" w:lineRule="auto"/>
        <w:ind w:left="1080"/>
        <w:contextualSpacing/>
        <w:jc w:val="both"/>
        <w:rPr>
          <w:rFonts w:ascii="Arial" w:eastAsia="Arial" w:hAnsi="Arial" w:cs="Arial"/>
          <w:sz w:val="20"/>
          <w:szCs w:val="20"/>
        </w:rPr>
      </w:pPr>
      <w:r w:rsidRPr="00D55D7E">
        <w:rPr>
          <w:rFonts w:ascii="Arial" w:eastAsia="Arial" w:hAnsi="Arial" w:cs="Arial"/>
          <w:b/>
          <w:bCs/>
          <w:sz w:val="20"/>
          <w:szCs w:val="20"/>
        </w:rPr>
        <w:t>SISTEMA DE BASE DE DATOS PERSONALES DE LA TESORERIA MUNICIPAL</w:t>
      </w:r>
    </w:p>
    <w:p w14:paraId="433DA3C4" w14:textId="2EC07A89" w:rsidR="00D55D7E" w:rsidRPr="00D55D7E" w:rsidRDefault="00D55D7E" w:rsidP="00D55D7E">
      <w:pPr>
        <w:spacing w:line="276" w:lineRule="auto"/>
        <w:contextualSpacing/>
        <w:jc w:val="both"/>
        <w:rPr>
          <w:rFonts w:ascii="Arial" w:eastAsia="Arial" w:hAnsi="Arial" w:cs="Arial"/>
          <w:sz w:val="20"/>
          <w:szCs w:val="20"/>
        </w:rPr>
      </w:pPr>
      <w:r>
        <w:rPr>
          <w:rFonts w:ascii="Arial" w:eastAsia="Arial" w:hAnsi="Arial" w:cs="Arial"/>
          <w:sz w:val="20"/>
          <w:szCs w:val="20"/>
        </w:rPr>
        <w:t>}</w:t>
      </w:r>
    </w:p>
    <w:p w14:paraId="619A7F03" w14:textId="77777777" w:rsidR="00585F8B" w:rsidRPr="00D55D7E" w:rsidRDefault="00585F8B" w:rsidP="00585F8B">
      <w:pPr>
        <w:numPr>
          <w:ilvl w:val="0"/>
          <w:numId w:val="11"/>
        </w:numPr>
        <w:spacing w:line="258" w:lineRule="auto"/>
        <w:contextualSpacing/>
        <w:jc w:val="both"/>
        <w:rPr>
          <w:rFonts w:ascii="Arial" w:eastAsia="Arial" w:hAnsi="Arial" w:cs="Arial"/>
          <w:b/>
          <w:bCs/>
          <w:sz w:val="14"/>
          <w:szCs w:val="14"/>
        </w:rPr>
      </w:pPr>
      <w:r w:rsidRPr="00D55D7E">
        <w:rPr>
          <w:rFonts w:ascii="Arial" w:eastAsia="Calibri" w:hAnsi="Arial" w:cs="Arial"/>
          <w:b/>
          <w:sz w:val="20"/>
          <w:szCs w:val="20"/>
        </w:rPr>
        <w:t>Número de registro:</w:t>
      </w:r>
      <w:r w:rsidRPr="00D55D7E">
        <w:rPr>
          <w:rFonts w:ascii="Arial" w:eastAsia="Calibri" w:hAnsi="Arial" w:cs="Arial"/>
          <w:sz w:val="20"/>
          <w:szCs w:val="20"/>
        </w:rPr>
        <w:t xml:space="preserve"> </w:t>
      </w:r>
      <w:r w:rsidRPr="00D55D7E">
        <w:rPr>
          <w:rFonts w:ascii="Arial" w:eastAsia="Arial" w:hAnsi="Arial" w:cs="Arial"/>
          <w:sz w:val="14"/>
          <w:szCs w:val="14"/>
        </w:rPr>
        <w:t xml:space="preserve">  </w:t>
      </w:r>
      <w:r w:rsidRPr="00D55D7E">
        <w:rPr>
          <w:rFonts w:ascii="Arial" w:eastAsia="Arial" w:hAnsi="Arial" w:cs="Arial"/>
          <w:sz w:val="14"/>
          <w:szCs w:val="14"/>
        </w:rPr>
        <w:tab/>
      </w:r>
    </w:p>
    <w:p w14:paraId="7F07752C" w14:textId="23F518C3" w:rsidR="00585F8B" w:rsidRPr="00D55D7E" w:rsidRDefault="00394431" w:rsidP="00585F8B">
      <w:pPr>
        <w:spacing w:line="258" w:lineRule="auto"/>
        <w:ind w:left="3552" w:firstLine="348"/>
        <w:contextualSpacing/>
        <w:jc w:val="both"/>
        <w:rPr>
          <w:rFonts w:ascii="Arial" w:eastAsia="Arial" w:hAnsi="Arial" w:cs="Arial"/>
          <w:sz w:val="20"/>
          <w:szCs w:val="20"/>
        </w:rPr>
      </w:pPr>
      <w:r w:rsidRPr="00D55D7E">
        <w:rPr>
          <w:rFonts w:ascii="Arial" w:eastAsia="Arial" w:hAnsi="Arial" w:cs="Arial"/>
          <w:sz w:val="20"/>
          <w:szCs w:val="20"/>
        </w:rPr>
        <w:t>27/CUAUTITLAN/SDP/2024 (MIXTA)</w:t>
      </w:r>
    </w:p>
    <w:p w14:paraId="5C270614" w14:textId="29299590" w:rsidR="00585F8B" w:rsidRDefault="00585F8B" w:rsidP="00585F8B">
      <w:pPr>
        <w:spacing w:line="258" w:lineRule="auto"/>
        <w:ind w:left="3552" w:firstLine="348"/>
        <w:contextualSpacing/>
        <w:jc w:val="both"/>
        <w:rPr>
          <w:rFonts w:ascii="Arial" w:eastAsia="Arial" w:hAnsi="Arial" w:cs="Arial"/>
          <w:sz w:val="20"/>
          <w:szCs w:val="20"/>
        </w:rPr>
      </w:pPr>
      <w:r w:rsidRPr="00D55D7E">
        <w:rPr>
          <w:rFonts w:ascii="Arial" w:eastAsia="Arial" w:hAnsi="Arial" w:cs="Arial"/>
          <w:sz w:val="20"/>
          <w:szCs w:val="20"/>
        </w:rPr>
        <w:t>   </w:t>
      </w:r>
    </w:p>
    <w:p w14:paraId="3B5B8D34" w14:textId="4244E034" w:rsidR="00D55D7E" w:rsidRDefault="00D55D7E" w:rsidP="00585F8B">
      <w:pPr>
        <w:spacing w:line="258" w:lineRule="auto"/>
        <w:ind w:left="3552" w:firstLine="348"/>
        <w:contextualSpacing/>
        <w:jc w:val="both"/>
        <w:rPr>
          <w:rFonts w:ascii="Arial" w:eastAsia="Arial" w:hAnsi="Arial" w:cs="Arial"/>
          <w:sz w:val="20"/>
          <w:szCs w:val="20"/>
        </w:rPr>
      </w:pPr>
    </w:p>
    <w:p w14:paraId="6759FC56" w14:textId="02325A18" w:rsidR="00D55D7E" w:rsidRDefault="00D55D7E" w:rsidP="00585F8B">
      <w:pPr>
        <w:spacing w:line="258" w:lineRule="auto"/>
        <w:ind w:left="3552" w:firstLine="348"/>
        <w:contextualSpacing/>
        <w:jc w:val="both"/>
        <w:rPr>
          <w:rFonts w:ascii="Arial" w:eastAsia="Arial" w:hAnsi="Arial" w:cs="Arial"/>
          <w:sz w:val="20"/>
          <w:szCs w:val="20"/>
        </w:rPr>
      </w:pPr>
    </w:p>
    <w:p w14:paraId="60B6FEF1" w14:textId="675F548B" w:rsidR="00D55D7E" w:rsidRDefault="00D55D7E" w:rsidP="00585F8B">
      <w:pPr>
        <w:spacing w:line="258" w:lineRule="auto"/>
        <w:ind w:left="3552" w:firstLine="348"/>
        <w:contextualSpacing/>
        <w:jc w:val="both"/>
        <w:rPr>
          <w:rFonts w:ascii="Arial" w:eastAsia="Arial" w:hAnsi="Arial" w:cs="Arial"/>
          <w:sz w:val="20"/>
          <w:szCs w:val="20"/>
        </w:rPr>
      </w:pPr>
    </w:p>
    <w:p w14:paraId="4F3B460A" w14:textId="2FFADCE7" w:rsidR="00D55D7E" w:rsidRDefault="00D55D7E" w:rsidP="00585F8B">
      <w:pPr>
        <w:spacing w:line="258" w:lineRule="auto"/>
        <w:ind w:left="3552" w:firstLine="348"/>
        <w:contextualSpacing/>
        <w:jc w:val="both"/>
        <w:rPr>
          <w:rFonts w:ascii="Arial" w:eastAsia="Arial" w:hAnsi="Arial" w:cs="Arial"/>
          <w:sz w:val="20"/>
          <w:szCs w:val="20"/>
        </w:rPr>
      </w:pPr>
    </w:p>
    <w:p w14:paraId="45F959A4" w14:textId="09F0CC9C" w:rsidR="00D55D7E" w:rsidRDefault="00D55D7E" w:rsidP="00585F8B">
      <w:pPr>
        <w:spacing w:line="258" w:lineRule="auto"/>
        <w:ind w:left="3552" w:firstLine="348"/>
        <w:contextualSpacing/>
        <w:jc w:val="both"/>
        <w:rPr>
          <w:rFonts w:ascii="Arial" w:eastAsia="Arial" w:hAnsi="Arial" w:cs="Arial"/>
          <w:sz w:val="20"/>
          <w:szCs w:val="20"/>
        </w:rPr>
      </w:pPr>
    </w:p>
    <w:p w14:paraId="75E642F4" w14:textId="1DA37305" w:rsidR="00D55D7E" w:rsidRDefault="00D55D7E" w:rsidP="00585F8B">
      <w:pPr>
        <w:spacing w:line="258" w:lineRule="auto"/>
        <w:ind w:left="3552" w:firstLine="348"/>
        <w:contextualSpacing/>
        <w:jc w:val="both"/>
        <w:rPr>
          <w:rFonts w:ascii="Arial" w:eastAsia="Arial" w:hAnsi="Arial" w:cs="Arial"/>
          <w:sz w:val="20"/>
          <w:szCs w:val="20"/>
        </w:rPr>
      </w:pPr>
    </w:p>
    <w:p w14:paraId="22803B58" w14:textId="2C715F1C" w:rsidR="00D55D7E" w:rsidRDefault="00D55D7E" w:rsidP="00585F8B">
      <w:pPr>
        <w:spacing w:line="258" w:lineRule="auto"/>
        <w:ind w:left="3552" w:firstLine="348"/>
        <w:contextualSpacing/>
        <w:jc w:val="both"/>
        <w:rPr>
          <w:rFonts w:ascii="Arial" w:eastAsia="Arial" w:hAnsi="Arial" w:cs="Arial"/>
          <w:sz w:val="20"/>
          <w:szCs w:val="20"/>
        </w:rPr>
      </w:pPr>
    </w:p>
    <w:p w14:paraId="145A7B3C" w14:textId="6E3659E7" w:rsidR="00D55D7E" w:rsidRDefault="00D55D7E" w:rsidP="00585F8B">
      <w:pPr>
        <w:spacing w:line="258" w:lineRule="auto"/>
        <w:ind w:left="3552" w:firstLine="348"/>
        <w:contextualSpacing/>
        <w:jc w:val="both"/>
        <w:rPr>
          <w:rFonts w:ascii="Arial" w:eastAsia="Arial" w:hAnsi="Arial" w:cs="Arial"/>
          <w:sz w:val="20"/>
          <w:szCs w:val="20"/>
        </w:rPr>
      </w:pPr>
    </w:p>
    <w:p w14:paraId="3623DA18" w14:textId="77777777" w:rsidR="00D55D7E" w:rsidRPr="00D55D7E" w:rsidRDefault="00D55D7E" w:rsidP="00585F8B">
      <w:pPr>
        <w:spacing w:line="258" w:lineRule="auto"/>
        <w:ind w:left="3552" w:firstLine="348"/>
        <w:contextualSpacing/>
        <w:jc w:val="both"/>
        <w:rPr>
          <w:rFonts w:ascii="Arial" w:eastAsia="Arial" w:hAnsi="Arial" w:cs="Arial"/>
          <w:sz w:val="20"/>
          <w:szCs w:val="20"/>
        </w:rPr>
      </w:pPr>
    </w:p>
    <w:p w14:paraId="60211916" w14:textId="77777777" w:rsidR="00585F8B" w:rsidRPr="00D55D7E" w:rsidRDefault="00585F8B" w:rsidP="00585F8B">
      <w:pPr>
        <w:numPr>
          <w:ilvl w:val="0"/>
          <w:numId w:val="9"/>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Los datos personales que serán sometidos a tratamiento, identificando los que son sensibles.</w:t>
      </w:r>
    </w:p>
    <w:p w14:paraId="70CC4971" w14:textId="77777777" w:rsidR="00585F8B" w:rsidRPr="00D55D7E" w:rsidRDefault="00585F8B" w:rsidP="00585F8B">
      <w:pPr>
        <w:spacing w:line="276" w:lineRule="auto"/>
        <w:ind w:left="1080"/>
        <w:contextualSpacing/>
        <w:jc w:val="both"/>
        <w:rPr>
          <w:rFonts w:ascii="Arial" w:eastAsia="Calibri" w:hAnsi="Arial" w:cs="Arial"/>
          <w:b/>
          <w:sz w:val="20"/>
          <w:szCs w:val="20"/>
        </w:rPr>
      </w:pPr>
    </w:p>
    <w:p w14:paraId="7886131A" w14:textId="4A97B86B" w:rsidR="00394431" w:rsidRPr="00D55D7E" w:rsidRDefault="00585F8B" w:rsidP="00585F8B">
      <w:pPr>
        <w:spacing w:line="276" w:lineRule="auto"/>
        <w:ind w:left="1080"/>
        <w:contextualSpacing/>
        <w:jc w:val="both"/>
        <w:rPr>
          <w:rFonts w:ascii="Arial" w:eastAsia="Calibri" w:hAnsi="Arial" w:cs="Arial"/>
          <w:b/>
          <w:sz w:val="20"/>
          <w:szCs w:val="20"/>
        </w:rPr>
      </w:pPr>
      <w:r w:rsidRPr="00D55D7E">
        <w:rPr>
          <w:rFonts w:ascii="Arial" w:eastAsia="Calibri" w:hAnsi="Arial" w:cs="Arial"/>
          <w:b/>
          <w:sz w:val="20"/>
          <w:szCs w:val="20"/>
        </w:rPr>
        <w:t>Datos de Identificación</w:t>
      </w:r>
      <w:r w:rsidR="00394431" w:rsidRPr="00D55D7E">
        <w:rPr>
          <w:rFonts w:ascii="Arial" w:eastAsia="Calibri" w:hAnsi="Arial" w:cs="Arial"/>
          <w:b/>
          <w:sz w:val="20"/>
          <w:szCs w:val="20"/>
        </w:rPr>
        <w:t>:</w:t>
      </w:r>
    </w:p>
    <w:p w14:paraId="398AB0F8" w14:textId="77777777" w:rsidR="00394431" w:rsidRPr="00D55D7E" w:rsidRDefault="00394431" w:rsidP="00585F8B">
      <w:pPr>
        <w:spacing w:line="276" w:lineRule="auto"/>
        <w:ind w:left="1080"/>
        <w:contextualSpacing/>
        <w:jc w:val="both"/>
        <w:rPr>
          <w:rFonts w:ascii="Arial" w:eastAsia="Calibri" w:hAnsi="Arial" w:cs="Arial"/>
          <w:b/>
          <w:sz w:val="20"/>
          <w:szCs w:val="20"/>
        </w:rPr>
      </w:pPr>
    </w:p>
    <w:p w14:paraId="3B2BA7DE" w14:textId="5ED6FBC8" w:rsidR="00585F8B" w:rsidRPr="00D55D7E" w:rsidRDefault="00394431" w:rsidP="00585F8B">
      <w:pPr>
        <w:spacing w:line="276" w:lineRule="auto"/>
        <w:ind w:left="1080"/>
        <w:contextualSpacing/>
        <w:jc w:val="both"/>
        <w:rPr>
          <w:rFonts w:ascii="Arial" w:eastAsia="Calibri" w:hAnsi="Arial" w:cs="Arial"/>
          <w:bCs/>
          <w:sz w:val="21"/>
          <w:szCs w:val="21"/>
        </w:rPr>
      </w:pPr>
      <w:r w:rsidRPr="00D55D7E">
        <w:rPr>
          <w:rFonts w:ascii="Arial" w:hAnsi="Arial" w:cs="Arial"/>
          <w:sz w:val="20"/>
          <w:szCs w:val="20"/>
        </w:rPr>
        <w:t>Nombre Completo, Domicilio, Teléfono fijo particular, Teléfono celular particular, Correo electrónico, Firma, Firma electrónica, Firma electrónica avanzada, RFC, CURP, Clave de elector, Folio de la credencial de elector, Código QR, Domicilio Fiscal, Poder notarial, Acta constitutiva, Información fiscal, Superficie del terreno, Superficie de la construcción, Domicilio para oír y recibir notificaciones, Clave catastral</w:t>
      </w:r>
    </w:p>
    <w:p w14:paraId="56D4B0DB" w14:textId="77777777" w:rsidR="00EF6F4D" w:rsidRPr="00D55D7E" w:rsidRDefault="00EF6F4D" w:rsidP="00585F8B">
      <w:pPr>
        <w:spacing w:line="276" w:lineRule="auto"/>
        <w:ind w:left="1080"/>
        <w:contextualSpacing/>
        <w:jc w:val="both"/>
        <w:rPr>
          <w:rFonts w:ascii="Arial" w:eastAsia="Calibri" w:hAnsi="Arial" w:cs="Arial"/>
          <w:sz w:val="20"/>
          <w:szCs w:val="20"/>
        </w:rPr>
      </w:pPr>
    </w:p>
    <w:p w14:paraId="14D3C12C"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Cualquier vulnerabilidad o afectación en la confidencialidad de dichos datos deberá ser reportada ante el responsable del sistema de datos personales, a fin de que se establezcan alternativas de solución, ya sean de carácter preventivo o correctivo.</w:t>
      </w:r>
    </w:p>
    <w:p w14:paraId="1AA68071" w14:textId="77777777" w:rsidR="00585F8B" w:rsidRPr="00D55D7E" w:rsidRDefault="00585F8B" w:rsidP="00585F8B">
      <w:pPr>
        <w:spacing w:line="276" w:lineRule="auto"/>
        <w:ind w:left="1080"/>
        <w:contextualSpacing/>
        <w:jc w:val="both"/>
        <w:rPr>
          <w:rFonts w:ascii="Arial" w:eastAsia="Arial" w:hAnsi="Arial" w:cs="Arial"/>
          <w:sz w:val="20"/>
          <w:szCs w:val="20"/>
        </w:rPr>
      </w:pPr>
    </w:p>
    <w:p w14:paraId="009A1F29" w14:textId="7E71078A"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Los datos referidos se obtienen</w:t>
      </w:r>
      <w:r w:rsidR="00AE740C" w:rsidRPr="00D55D7E">
        <w:rPr>
          <w:rFonts w:ascii="Arial" w:eastAsia="Arial" w:hAnsi="Arial" w:cs="Arial"/>
          <w:sz w:val="20"/>
          <w:szCs w:val="20"/>
        </w:rPr>
        <w:t xml:space="preserve"> </w:t>
      </w:r>
      <w:r w:rsidR="0003564A" w:rsidRPr="00D55D7E">
        <w:rPr>
          <w:rFonts w:ascii="Arial" w:eastAsia="Arial" w:hAnsi="Arial" w:cs="Arial"/>
          <w:b/>
          <w:bCs/>
          <w:sz w:val="20"/>
          <w:szCs w:val="20"/>
        </w:rPr>
        <w:t>en el momento en el cuál l ciudadano inicia un trámite y/o servicio correspondiente a esta Tesorería Municipal</w:t>
      </w:r>
      <w:r w:rsidRPr="00D55D7E">
        <w:rPr>
          <w:rFonts w:ascii="Arial" w:eastAsia="Arial" w:hAnsi="Arial" w:cs="Arial"/>
          <w:sz w:val="20"/>
          <w:szCs w:val="20"/>
        </w:rPr>
        <w:t>, mediante los cuales se obtiene su consentimiento tácito para el tratamiento de los datos personales en las finalidades previstas en el presente aviso de privacidad, en el momento que se pone a su disposición.</w:t>
      </w:r>
    </w:p>
    <w:p w14:paraId="33AA0C89" w14:textId="77777777" w:rsidR="00585F8B" w:rsidRPr="00D55D7E" w:rsidRDefault="00585F8B" w:rsidP="00585F8B">
      <w:pPr>
        <w:spacing w:line="276" w:lineRule="auto"/>
        <w:ind w:left="1080"/>
        <w:contextualSpacing/>
        <w:jc w:val="both"/>
        <w:rPr>
          <w:rFonts w:ascii="Arial" w:eastAsia="Arial" w:hAnsi="Arial" w:cs="Arial"/>
          <w:sz w:val="20"/>
          <w:szCs w:val="20"/>
        </w:rPr>
      </w:pPr>
    </w:p>
    <w:p w14:paraId="1DAFB6CB" w14:textId="77777777" w:rsidR="00585F8B" w:rsidRPr="00D55D7E" w:rsidRDefault="00585F8B" w:rsidP="00585F8B">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El carácter obligatorio o facultativo de la entrega de datos personales.</w:t>
      </w:r>
    </w:p>
    <w:p w14:paraId="7904529C" w14:textId="77777777" w:rsidR="00585F8B" w:rsidRPr="00D55D7E" w:rsidRDefault="00585F8B" w:rsidP="00585F8B">
      <w:pPr>
        <w:spacing w:line="252" w:lineRule="auto"/>
        <w:ind w:left="1080"/>
        <w:contextualSpacing/>
        <w:jc w:val="both"/>
        <w:rPr>
          <w:rFonts w:ascii="Arial" w:eastAsia="Arial" w:hAnsi="Arial" w:cs="Arial"/>
          <w:sz w:val="20"/>
          <w:szCs w:val="20"/>
        </w:rPr>
      </w:pPr>
    </w:p>
    <w:p w14:paraId="35E23075" w14:textId="77777777" w:rsidR="00585F8B" w:rsidRPr="00D55D7E" w:rsidRDefault="00585F8B" w:rsidP="00585F8B">
      <w:pPr>
        <w:spacing w:line="252"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La cantidad de datos personales bajo tratamiento dependerá de su forma de obtención y de los supuestos específicos que deriven de la atención. Sin embargo, en todos los casos, la entrega de los datos personales es facultativa, toda vez que para ingresar alguna queja o denuncia también se podrá realizar de manera anónima. </w:t>
      </w:r>
    </w:p>
    <w:p w14:paraId="4169CB73" w14:textId="77777777" w:rsidR="00585F8B" w:rsidRPr="00D55D7E" w:rsidRDefault="00585F8B" w:rsidP="00585F8B">
      <w:pPr>
        <w:spacing w:line="276" w:lineRule="auto"/>
        <w:ind w:left="1080"/>
        <w:contextualSpacing/>
        <w:jc w:val="both"/>
        <w:rPr>
          <w:rFonts w:ascii="Arial" w:eastAsia="Calibri" w:hAnsi="Arial" w:cs="Arial"/>
          <w:sz w:val="20"/>
          <w:szCs w:val="20"/>
        </w:rPr>
      </w:pPr>
    </w:p>
    <w:p w14:paraId="12AED78B" w14:textId="77777777" w:rsidR="00585F8B" w:rsidRPr="00D55D7E" w:rsidRDefault="00585F8B" w:rsidP="00585F8B">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Consecuencias de la negativa a suministrarlos.</w:t>
      </w:r>
    </w:p>
    <w:p w14:paraId="588F9E07" w14:textId="77777777" w:rsidR="00585F8B" w:rsidRPr="00D55D7E" w:rsidRDefault="00585F8B" w:rsidP="00585F8B">
      <w:pPr>
        <w:spacing w:line="276" w:lineRule="auto"/>
        <w:ind w:left="1080"/>
        <w:contextualSpacing/>
        <w:jc w:val="both"/>
        <w:rPr>
          <w:rFonts w:ascii="Arial" w:eastAsia="Arial" w:hAnsi="Arial" w:cs="Arial"/>
          <w:sz w:val="20"/>
          <w:szCs w:val="20"/>
        </w:rPr>
      </w:pPr>
    </w:p>
    <w:p w14:paraId="18AE44AB"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La negativa a proporcionar la información requerida, produce como consecuencia, que de no proporcionar una dirección de correo electrónico o domicilio para oír y recibir notificaciones no será posible dar seguimiento a dicho trámite. </w:t>
      </w:r>
    </w:p>
    <w:p w14:paraId="708D0A97" w14:textId="77777777" w:rsidR="00585F8B" w:rsidRPr="00D55D7E" w:rsidRDefault="00585F8B" w:rsidP="00585F8B">
      <w:pPr>
        <w:spacing w:line="276" w:lineRule="auto"/>
        <w:ind w:left="1080"/>
        <w:contextualSpacing/>
        <w:jc w:val="both"/>
        <w:rPr>
          <w:rFonts w:ascii="Arial" w:eastAsia="Calibri" w:hAnsi="Arial" w:cs="Arial"/>
          <w:sz w:val="20"/>
          <w:szCs w:val="20"/>
        </w:rPr>
      </w:pPr>
    </w:p>
    <w:p w14:paraId="3805CF22" w14:textId="64C2DDC2" w:rsidR="0003564A" w:rsidRPr="00D55D7E" w:rsidRDefault="00585F8B" w:rsidP="0003564A">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Las finalidades del tratamiento para las cuales se obtienen los datos personales, distinguiendo aquellas que requieran consentimiento del titular.</w:t>
      </w:r>
    </w:p>
    <w:p w14:paraId="365304C8" w14:textId="77777777" w:rsidR="00585F8B" w:rsidRPr="00D55D7E" w:rsidRDefault="00585F8B" w:rsidP="00585F8B">
      <w:pPr>
        <w:spacing w:line="276" w:lineRule="auto"/>
        <w:ind w:left="1080"/>
        <w:contextualSpacing/>
        <w:jc w:val="both"/>
        <w:rPr>
          <w:rFonts w:ascii="Arial" w:eastAsia="Calibri" w:hAnsi="Arial" w:cs="Arial"/>
          <w:sz w:val="20"/>
          <w:szCs w:val="20"/>
        </w:rPr>
      </w:pPr>
    </w:p>
    <w:p w14:paraId="29EB3184" w14:textId="0B3D7677" w:rsidR="00585F8B" w:rsidRPr="00D55D7E" w:rsidRDefault="00585F8B" w:rsidP="00585F8B">
      <w:pPr>
        <w:numPr>
          <w:ilvl w:val="0"/>
          <w:numId w:val="12"/>
        </w:numPr>
        <w:spacing w:line="259" w:lineRule="auto"/>
        <w:contextualSpacing/>
        <w:jc w:val="both"/>
        <w:rPr>
          <w:rFonts w:ascii="Arial" w:eastAsia="Calibri" w:hAnsi="Arial" w:cs="Arial"/>
          <w:b/>
          <w:sz w:val="20"/>
          <w:szCs w:val="20"/>
        </w:rPr>
      </w:pPr>
      <w:r w:rsidRPr="00D55D7E">
        <w:rPr>
          <w:rFonts w:ascii="Arial" w:eastAsia="Calibri" w:hAnsi="Arial" w:cs="Arial"/>
          <w:b/>
          <w:sz w:val="20"/>
          <w:szCs w:val="20"/>
        </w:rPr>
        <w:t xml:space="preserve">Finalidad principal del tratamiento: </w:t>
      </w:r>
    </w:p>
    <w:p w14:paraId="4FF668BB" w14:textId="3B1C9BEF" w:rsidR="0003564A" w:rsidRPr="00D55D7E" w:rsidRDefault="0003564A" w:rsidP="0003564A">
      <w:pPr>
        <w:spacing w:line="259" w:lineRule="auto"/>
        <w:ind w:left="720"/>
        <w:contextualSpacing/>
        <w:jc w:val="both"/>
        <w:rPr>
          <w:rFonts w:ascii="Arial" w:eastAsia="Calibri" w:hAnsi="Arial" w:cs="Arial"/>
          <w:b/>
          <w:sz w:val="20"/>
          <w:szCs w:val="20"/>
        </w:rPr>
      </w:pPr>
    </w:p>
    <w:p w14:paraId="1B82B4D8" w14:textId="22C2511E" w:rsidR="0003564A" w:rsidRPr="00D55D7E" w:rsidRDefault="0003564A" w:rsidP="00D55D7E">
      <w:pPr>
        <w:spacing w:line="259" w:lineRule="auto"/>
        <w:ind w:left="720"/>
        <w:contextualSpacing/>
        <w:jc w:val="both"/>
        <w:rPr>
          <w:rFonts w:ascii="Arial" w:eastAsia="Calibri" w:hAnsi="Arial" w:cs="Arial"/>
          <w:sz w:val="20"/>
          <w:szCs w:val="20"/>
        </w:rPr>
      </w:pPr>
      <w:r w:rsidRPr="00D55D7E">
        <w:rPr>
          <w:rFonts w:ascii="Arial" w:eastAsia="Calibri" w:hAnsi="Arial" w:cs="Arial"/>
          <w:sz w:val="20"/>
          <w:szCs w:val="20"/>
        </w:rPr>
        <w:t>Los Datos Personales que recabamos, los utilizaremos para dar inicio a trámites y servicios relacionados a esta Tesorería Municipal realizados por los ciudadanos.</w:t>
      </w:r>
    </w:p>
    <w:p w14:paraId="0F09DD0E" w14:textId="13AEA61F" w:rsidR="0003564A" w:rsidRDefault="0003564A" w:rsidP="0003564A">
      <w:pPr>
        <w:spacing w:line="259" w:lineRule="auto"/>
        <w:ind w:left="720"/>
        <w:contextualSpacing/>
        <w:jc w:val="both"/>
        <w:rPr>
          <w:rFonts w:ascii="Arial" w:eastAsia="Calibri" w:hAnsi="Arial" w:cs="Arial"/>
          <w:b/>
          <w:sz w:val="20"/>
          <w:szCs w:val="20"/>
        </w:rPr>
      </w:pPr>
    </w:p>
    <w:p w14:paraId="2E27ABE9" w14:textId="42FAC969" w:rsidR="00D55D7E" w:rsidRDefault="00D55D7E" w:rsidP="0003564A">
      <w:pPr>
        <w:spacing w:line="259" w:lineRule="auto"/>
        <w:ind w:left="720"/>
        <w:contextualSpacing/>
        <w:jc w:val="both"/>
        <w:rPr>
          <w:rFonts w:ascii="Arial" w:eastAsia="Calibri" w:hAnsi="Arial" w:cs="Arial"/>
          <w:b/>
          <w:sz w:val="20"/>
          <w:szCs w:val="20"/>
        </w:rPr>
      </w:pPr>
    </w:p>
    <w:p w14:paraId="2A0D8ABA" w14:textId="648FC348" w:rsidR="00D55D7E" w:rsidRDefault="00D55D7E" w:rsidP="0003564A">
      <w:pPr>
        <w:spacing w:line="259" w:lineRule="auto"/>
        <w:ind w:left="720"/>
        <w:contextualSpacing/>
        <w:jc w:val="both"/>
        <w:rPr>
          <w:rFonts w:ascii="Arial" w:eastAsia="Calibri" w:hAnsi="Arial" w:cs="Arial"/>
          <w:b/>
          <w:sz w:val="20"/>
          <w:szCs w:val="20"/>
        </w:rPr>
      </w:pPr>
    </w:p>
    <w:p w14:paraId="7A438675" w14:textId="0B8A2686" w:rsidR="00D55D7E" w:rsidRDefault="00D55D7E" w:rsidP="0003564A">
      <w:pPr>
        <w:spacing w:line="259" w:lineRule="auto"/>
        <w:ind w:left="720"/>
        <w:contextualSpacing/>
        <w:jc w:val="both"/>
        <w:rPr>
          <w:rFonts w:ascii="Arial" w:eastAsia="Calibri" w:hAnsi="Arial" w:cs="Arial"/>
          <w:b/>
          <w:sz w:val="20"/>
          <w:szCs w:val="20"/>
        </w:rPr>
      </w:pPr>
    </w:p>
    <w:p w14:paraId="4DF4AB6F" w14:textId="3E61A97A" w:rsidR="00D55D7E" w:rsidRDefault="00D55D7E" w:rsidP="0003564A">
      <w:pPr>
        <w:spacing w:line="259" w:lineRule="auto"/>
        <w:ind w:left="720"/>
        <w:contextualSpacing/>
        <w:jc w:val="both"/>
        <w:rPr>
          <w:rFonts w:ascii="Arial" w:eastAsia="Calibri" w:hAnsi="Arial" w:cs="Arial"/>
          <w:b/>
          <w:sz w:val="20"/>
          <w:szCs w:val="20"/>
        </w:rPr>
      </w:pPr>
    </w:p>
    <w:p w14:paraId="43AF733A" w14:textId="3CE463F8" w:rsidR="00D55D7E" w:rsidRDefault="00D55D7E" w:rsidP="0003564A">
      <w:pPr>
        <w:spacing w:line="259" w:lineRule="auto"/>
        <w:ind w:left="720"/>
        <w:contextualSpacing/>
        <w:jc w:val="both"/>
        <w:rPr>
          <w:rFonts w:ascii="Arial" w:eastAsia="Calibri" w:hAnsi="Arial" w:cs="Arial"/>
          <w:b/>
          <w:sz w:val="20"/>
          <w:szCs w:val="20"/>
        </w:rPr>
      </w:pPr>
    </w:p>
    <w:p w14:paraId="20DBEA27" w14:textId="2FB29177" w:rsidR="00D55D7E" w:rsidRDefault="00D55D7E" w:rsidP="0003564A">
      <w:pPr>
        <w:spacing w:line="259" w:lineRule="auto"/>
        <w:ind w:left="720"/>
        <w:contextualSpacing/>
        <w:jc w:val="both"/>
        <w:rPr>
          <w:rFonts w:ascii="Arial" w:eastAsia="Calibri" w:hAnsi="Arial" w:cs="Arial"/>
          <w:b/>
          <w:sz w:val="20"/>
          <w:szCs w:val="20"/>
        </w:rPr>
      </w:pPr>
    </w:p>
    <w:p w14:paraId="70835E04" w14:textId="7ABAACD8" w:rsidR="00D55D7E" w:rsidRDefault="00D55D7E" w:rsidP="0003564A">
      <w:pPr>
        <w:spacing w:line="259" w:lineRule="auto"/>
        <w:ind w:left="720"/>
        <w:contextualSpacing/>
        <w:jc w:val="both"/>
        <w:rPr>
          <w:rFonts w:ascii="Arial" w:eastAsia="Calibri" w:hAnsi="Arial" w:cs="Arial"/>
          <w:b/>
          <w:sz w:val="20"/>
          <w:szCs w:val="20"/>
        </w:rPr>
      </w:pPr>
    </w:p>
    <w:p w14:paraId="6685E229" w14:textId="39423D4D" w:rsidR="00D55D7E" w:rsidRDefault="00D55D7E" w:rsidP="0003564A">
      <w:pPr>
        <w:spacing w:line="259" w:lineRule="auto"/>
        <w:ind w:left="720"/>
        <w:contextualSpacing/>
        <w:jc w:val="both"/>
        <w:rPr>
          <w:rFonts w:ascii="Arial" w:eastAsia="Calibri" w:hAnsi="Arial" w:cs="Arial"/>
          <w:b/>
          <w:sz w:val="20"/>
          <w:szCs w:val="20"/>
        </w:rPr>
      </w:pPr>
    </w:p>
    <w:p w14:paraId="3D3676DC" w14:textId="6D7A9F20" w:rsidR="00D55D7E" w:rsidRDefault="00D55D7E" w:rsidP="0003564A">
      <w:pPr>
        <w:spacing w:line="259" w:lineRule="auto"/>
        <w:ind w:left="720"/>
        <w:contextualSpacing/>
        <w:jc w:val="both"/>
        <w:rPr>
          <w:rFonts w:ascii="Arial" w:eastAsia="Calibri" w:hAnsi="Arial" w:cs="Arial"/>
          <w:b/>
          <w:sz w:val="20"/>
          <w:szCs w:val="20"/>
        </w:rPr>
      </w:pPr>
    </w:p>
    <w:p w14:paraId="14377A3A" w14:textId="2F58B041" w:rsidR="00D55D7E" w:rsidRDefault="00D55D7E" w:rsidP="0003564A">
      <w:pPr>
        <w:spacing w:line="259" w:lineRule="auto"/>
        <w:ind w:left="720"/>
        <w:contextualSpacing/>
        <w:jc w:val="both"/>
        <w:rPr>
          <w:rFonts w:ascii="Arial" w:eastAsia="Calibri" w:hAnsi="Arial" w:cs="Arial"/>
          <w:b/>
          <w:sz w:val="20"/>
          <w:szCs w:val="20"/>
        </w:rPr>
      </w:pPr>
    </w:p>
    <w:p w14:paraId="786E7564" w14:textId="409A7DFB" w:rsidR="00D55D7E" w:rsidRDefault="00D55D7E" w:rsidP="0003564A">
      <w:pPr>
        <w:spacing w:line="259" w:lineRule="auto"/>
        <w:ind w:left="720"/>
        <w:contextualSpacing/>
        <w:jc w:val="both"/>
        <w:rPr>
          <w:rFonts w:ascii="Arial" w:eastAsia="Calibri" w:hAnsi="Arial" w:cs="Arial"/>
          <w:b/>
          <w:sz w:val="20"/>
          <w:szCs w:val="20"/>
        </w:rPr>
      </w:pPr>
    </w:p>
    <w:p w14:paraId="01DFDB62" w14:textId="03EFDFE0" w:rsidR="00D55D7E" w:rsidRDefault="00D55D7E" w:rsidP="0003564A">
      <w:pPr>
        <w:spacing w:line="259" w:lineRule="auto"/>
        <w:ind w:left="720"/>
        <w:contextualSpacing/>
        <w:jc w:val="both"/>
        <w:rPr>
          <w:rFonts w:ascii="Arial" w:eastAsia="Calibri" w:hAnsi="Arial" w:cs="Arial"/>
          <w:b/>
          <w:sz w:val="20"/>
          <w:szCs w:val="20"/>
        </w:rPr>
      </w:pPr>
    </w:p>
    <w:p w14:paraId="246C3A5E" w14:textId="6707F623" w:rsidR="00D55D7E" w:rsidRDefault="00D55D7E" w:rsidP="0003564A">
      <w:pPr>
        <w:spacing w:line="259" w:lineRule="auto"/>
        <w:ind w:left="720"/>
        <w:contextualSpacing/>
        <w:jc w:val="both"/>
        <w:rPr>
          <w:rFonts w:ascii="Arial" w:eastAsia="Calibri" w:hAnsi="Arial" w:cs="Arial"/>
          <w:b/>
          <w:sz w:val="20"/>
          <w:szCs w:val="20"/>
        </w:rPr>
      </w:pPr>
    </w:p>
    <w:p w14:paraId="377A910B" w14:textId="77777777" w:rsidR="00D55D7E" w:rsidRPr="00D55D7E" w:rsidRDefault="00D55D7E" w:rsidP="0003564A">
      <w:pPr>
        <w:spacing w:line="259" w:lineRule="auto"/>
        <w:ind w:left="720"/>
        <w:contextualSpacing/>
        <w:jc w:val="both"/>
        <w:rPr>
          <w:rFonts w:ascii="Arial" w:eastAsia="Calibri" w:hAnsi="Arial" w:cs="Arial"/>
          <w:b/>
          <w:sz w:val="20"/>
          <w:szCs w:val="20"/>
        </w:rPr>
      </w:pPr>
    </w:p>
    <w:p w14:paraId="2EB3C803" w14:textId="351572A0" w:rsidR="00511D50" w:rsidRPr="00D55D7E" w:rsidRDefault="00585F8B" w:rsidP="00511D50">
      <w:pPr>
        <w:numPr>
          <w:ilvl w:val="0"/>
          <w:numId w:val="12"/>
        </w:numPr>
        <w:spacing w:line="259" w:lineRule="auto"/>
        <w:contextualSpacing/>
        <w:jc w:val="both"/>
        <w:rPr>
          <w:rFonts w:ascii="Arial" w:eastAsia="Calibri" w:hAnsi="Arial" w:cs="Arial"/>
          <w:sz w:val="20"/>
          <w:szCs w:val="20"/>
        </w:rPr>
      </w:pPr>
      <w:r w:rsidRPr="00D55D7E">
        <w:rPr>
          <w:rFonts w:ascii="Arial" w:eastAsia="Calibri" w:hAnsi="Arial" w:cs="Arial"/>
          <w:b/>
          <w:sz w:val="20"/>
          <w:szCs w:val="20"/>
        </w:rPr>
        <w:t xml:space="preserve">Finalidad secundaria del tratamiento: </w:t>
      </w:r>
    </w:p>
    <w:p w14:paraId="12DB44C9" w14:textId="00EA92A3" w:rsidR="00511D50" w:rsidRPr="00D55D7E" w:rsidRDefault="00511D50" w:rsidP="00511D50">
      <w:pPr>
        <w:spacing w:line="259" w:lineRule="auto"/>
        <w:ind w:left="720"/>
        <w:contextualSpacing/>
        <w:jc w:val="both"/>
        <w:rPr>
          <w:rFonts w:ascii="Arial" w:eastAsia="Calibri" w:hAnsi="Arial" w:cs="Arial"/>
          <w:sz w:val="20"/>
          <w:szCs w:val="20"/>
        </w:rPr>
      </w:pPr>
    </w:p>
    <w:p w14:paraId="1F18FB16" w14:textId="3BBB239D" w:rsidR="00511D50" w:rsidRPr="00D55D7E" w:rsidRDefault="00511D50" w:rsidP="00511D50">
      <w:pPr>
        <w:spacing w:line="259" w:lineRule="auto"/>
        <w:ind w:left="720"/>
        <w:contextualSpacing/>
        <w:jc w:val="both"/>
        <w:rPr>
          <w:rFonts w:ascii="Arial" w:eastAsia="Calibri" w:hAnsi="Arial" w:cs="Arial"/>
          <w:sz w:val="20"/>
          <w:szCs w:val="20"/>
        </w:rPr>
      </w:pPr>
      <w:r w:rsidRPr="00D55D7E">
        <w:rPr>
          <w:rFonts w:ascii="Arial" w:eastAsia="Calibri" w:hAnsi="Arial" w:cs="Arial"/>
          <w:sz w:val="20"/>
          <w:szCs w:val="20"/>
        </w:rPr>
        <w:t>L</w:t>
      </w:r>
      <w:r w:rsidRPr="00D55D7E">
        <w:rPr>
          <w:rFonts w:ascii="Arial" w:eastAsia="Calibri" w:hAnsi="Arial" w:cs="Arial"/>
          <w:sz w:val="20"/>
          <w:szCs w:val="20"/>
        </w:rPr>
        <w:t>a finalidad secundaria de los datos personales que se recaban en el contexto de trámites y servicios relacionados con la Tesorería Municipal puede incluir actividades como:</w:t>
      </w:r>
    </w:p>
    <w:p w14:paraId="1C654ED7" w14:textId="77777777" w:rsidR="00511D50" w:rsidRPr="00D55D7E" w:rsidRDefault="00511D50" w:rsidP="00511D50">
      <w:pPr>
        <w:spacing w:line="259" w:lineRule="auto"/>
        <w:ind w:left="720"/>
        <w:contextualSpacing/>
        <w:jc w:val="both"/>
        <w:rPr>
          <w:rFonts w:ascii="Arial" w:eastAsia="Calibri" w:hAnsi="Arial" w:cs="Arial"/>
          <w:sz w:val="20"/>
          <w:szCs w:val="20"/>
        </w:rPr>
      </w:pPr>
    </w:p>
    <w:p w14:paraId="758E4B65" w14:textId="77777777" w:rsidR="00511D50" w:rsidRPr="00D55D7E" w:rsidRDefault="00511D50" w:rsidP="00511D50">
      <w:pPr>
        <w:spacing w:line="259" w:lineRule="auto"/>
        <w:ind w:left="720"/>
        <w:contextualSpacing/>
        <w:jc w:val="both"/>
        <w:rPr>
          <w:rFonts w:ascii="Arial" w:eastAsia="Calibri" w:hAnsi="Arial" w:cs="Arial"/>
          <w:sz w:val="20"/>
          <w:szCs w:val="20"/>
        </w:rPr>
      </w:pPr>
      <w:r w:rsidRPr="00D55D7E">
        <w:rPr>
          <w:rFonts w:ascii="Arial" w:eastAsia="Calibri" w:hAnsi="Arial" w:cs="Arial"/>
          <w:sz w:val="20"/>
          <w:szCs w:val="20"/>
        </w:rPr>
        <w:t>1. Estadísticas y análisis: Utilizar la información para generar reportes estadísticos que ayuden a mejorar los servicios ofrecidos por la Tesorería Municipal.</w:t>
      </w:r>
    </w:p>
    <w:p w14:paraId="6EEF51DB" w14:textId="77777777" w:rsidR="00511D50" w:rsidRPr="00D55D7E" w:rsidRDefault="00511D50" w:rsidP="00511D50">
      <w:pPr>
        <w:spacing w:line="259" w:lineRule="auto"/>
        <w:ind w:left="720"/>
        <w:contextualSpacing/>
        <w:jc w:val="both"/>
        <w:rPr>
          <w:rFonts w:ascii="Arial" w:eastAsia="Calibri" w:hAnsi="Arial" w:cs="Arial"/>
          <w:sz w:val="20"/>
          <w:szCs w:val="20"/>
        </w:rPr>
      </w:pPr>
    </w:p>
    <w:p w14:paraId="6E243B9D" w14:textId="77777777" w:rsidR="00511D50" w:rsidRPr="00D55D7E" w:rsidRDefault="00511D50" w:rsidP="00511D50">
      <w:pPr>
        <w:spacing w:line="259" w:lineRule="auto"/>
        <w:ind w:left="720"/>
        <w:contextualSpacing/>
        <w:jc w:val="both"/>
        <w:rPr>
          <w:rFonts w:ascii="Arial" w:eastAsia="Calibri" w:hAnsi="Arial" w:cs="Arial"/>
          <w:sz w:val="20"/>
          <w:szCs w:val="20"/>
        </w:rPr>
      </w:pPr>
      <w:r w:rsidRPr="00D55D7E">
        <w:rPr>
          <w:rFonts w:ascii="Arial" w:eastAsia="Calibri" w:hAnsi="Arial" w:cs="Arial"/>
          <w:sz w:val="20"/>
          <w:szCs w:val="20"/>
        </w:rPr>
        <w:t>2. Mejora de procesos internos: Optimizar la gestión administrativa y operativa de los trámites, buscando mayor eficiencia.</w:t>
      </w:r>
    </w:p>
    <w:p w14:paraId="7F0FD604" w14:textId="77777777" w:rsidR="00511D50" w:rsidRPr="00D55D7E" w:rsidRDefault="00511D50" w:rsidP="00511D50">
      <w:pPr>
        <w:spacing w:line="259" w:lineRule="auto"/>
        <w:ind w:left="720"/>
        <w:contextualSpacing/>
        <w:jc w:val="both"/>
        <w:rPr>
          <w:rFonts w:ascii="Arial" w:eastAsia="Calibri" w:hAnsi="Arial" w:cs="Arial"/>
          <w:sz w:val="20"/>
          <w:szCs w:val="20"/>
        </w:rPr>
      </w:pPr>
    </w:p>
    <w:p w14:paraId="1D924B85" w14:textId="77777777" w:rsidR="00511D50" w:rsidRPr="00D55D7E" w:rsidRDefault="00511D50" w:rsidP="00511D50">
      <w:pPr>
        <w:spacing w:line="259" w:lineRule="auto"/>
        <w:ind w:left="720"/>
        <w:contextualSpacing/>
        <w:jc w:val="both"/>
        <w:rPr>
          <w:rFonts w:ascii="Arial" w:eastAsia="Calibri" w:hAnsi="Arial" w:cs="Arial"/>
          <w:sz w:val="20"/>
          <w:szCs w:val="20"/>
        </w:rPr>
      </w:pPr>
      <w:r w:rsidRPr="00D55D7E">
        <w:rPr>
          <w:rFonts w:ascii="Arial" w:eastAsia="Calibri" w:hAnsi="Arial" w:cs="Arial"/>
          <w:sz w:val="20"/>
          <w:szCs w:val="20"/>
        </w:rPr>
        <w:t>3. Seguimiento y evaluación: Llevar un registro de los trámites realizados para dar seguimiento a los mismos o evaluar la calidad del servicio brindado.</w:t>
      </w:r>
    </w:p>
    <w:p w14:paraId="1067EEBB" w14:textId="77777777" w:rsidR="00511D50" w:rsidRPr="00D55D7E" w:rsidRDefault="00511D50" w:rsidP="00511D50">
      <w:pPr>
        <w:spacing w:line="259" w:lineRule="auto"/>
        <w:ind w:left="720"/>
        <w:contextualSpacing/>
        <w:jc w:val="both"/>
        <w:rPr>
          <w:rFonts w:ascii="Arial" w:eastAsia="Calibri" w:hAnsi="Arial" w:cs="Arial"/>
          <w:sz w:val="20"/>
          <w:szCs w:val="20"/>
        </w:rPr>
      </w:pPr>
    </w:p>
    <w:p w14:paraId="7E3E455C" w14:textId="77777777" w:rsidR="00511D50" w:rsidRPr="00D55D7E" w:rsidRDefault="00511D50" w:rsidP="00511D50">
      <w:pPr>
        <w:spacing w:line="259" w:lineRule="auto"/>
        <w:ind w:left="720"/>
        <w:contextualSpacing/>
        <w:jc w:val="both"/>
        <w:rPr>
          <w:rFonts w:ascii="Arial" w:eastAsia="Calibri" w:hAnsi="Arial" w:cs="Arial"/>
          <w:sz w:val="20"/>
          <w:szCs w:val="20"/>
        </w:rPr>
      </w:pPr>
      <w:r w:rsidRPr="00D55D7E">
        <w:rPr>
          <w:rFonts w:ascii="Arial" w:eastAsia="Calibri" w:hAnsi="Arial" w:cs="Arial"/>
          <w:sz w:val="20"/>
          <w:szCs w:val="20"/>
        </w:rPr>
        <w:t>4. Comunicación con los ciudadanos: Informar sobre actualizaciones, cambios en procesos o nuevos servicios relacionados con la Tesorería Municipal.</w:t>
      </w:r>
    </w:p>
    <w:p w14:paraId="35F7DAED" w14:textId="77777777" w:rsidR="00511D50" w:rsidRPr="00D55D7E" w:rsidRDefault="00511D50" w:rsidP="00511D50">
      <w:pPr>
        <w:spacing w:line="259" w:lineRule="auto"/>
        <w:ind w:left="720"/>
        <w:contextualSpacing/>
        <w:jc w:val="both"/>
        <w:rPr>
          <w:rFonts w:ascii="Arial" w:eastAsia="Calibri" w:hAnsi="Arial" w:cs="Arial"/>
          <w:sz w:val="20"/>
          <w:szCs w:val="20"/>
        </w:rPr>
      </w:pPr>
    </w:p>
    <w:p w14:paraId="46114C86" w14:textId="15520778" w:rsidR="00511D50" w:rsidRPr="00D55D7E" w:rsidRDefault="00511D50" w:rsidP="00511D50">
      <w:pPr>
        <w:spacing w:line="259" w:lineRule="auto"/>
        <w:ind w:left="720"/>
        <w:contextualSpacing/>
        <w:jc w:val="both"/>
        <w:rPr>
          <w:rFonts w:ascii="Arial" w:eastAsia="Calibri" w:hAnsi="Arial" w:cs="Arial"/>
          <w:sz w:val="20"/>
          <w:szCs w:val="20"/>
        </w:rPr>
      </w:pPr>
      <w:r w:rsidRPr="00D55D7E">
        <w:rPr>
          <w:rFonts w:ascii="Arial" w:eastAsia="Calibri" w:hAnsi="Arial" w:cs="Arial"/>
          <w:sz w:val="20"/>
          <w:szCs w:val="20"/>
        </w:rPr>
        <w:t>5. Cumplimiento normativo: Asegurar que los trámites y servicios se realicen conforme a las disposiciones legales y normativas aplicables.</w:t>
      </w:r>
    </w:p>
    <w:p w14:paraId="5840E949" w14:textId="77777777" w:rsidR="00511D50" w:rsidRPr="00D55D7E" w:rsidRDefault="00511D50" w:rsidP="00511D50">
      <w:pPr>
        <w:spacing w:line="276" w:lineRule="auto"/>
        <w:ind w:left="1080"/>
        <w:contextualSpacing/>
        <w:jc w:val="both"/>
        <w:rPr>
          <w:rFonts w:ascii="Arial" w:eastAsia="Calibri" w:hAnsi="Arial" w:cs="Arial"/>
          <w:b/>
          <w:sz w:val="20"/>
          <w:szCs w:val="20"/>
        </w:rPr>
      </w:pPr>
    </w:p>
    <w:p w14:paraId="3A3A6610" w14:textId="69BA64A4" w:rsidR="00585F8B" w:rsidRPr="00D55D7E" w:rsidRDefault="00585F8B" w:rsidP="00585F8B">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Cuando se realicen transferencias de datos personales.</w:t>
      </w:r>
    </w:p>
    <w:p w14:paraId="6D6A4EC6" w14:textId="0B92CFE9" w:rsidR="00585F8B" w:rsidRPr="00D55D7E" w:rsidRDefault="00585F8B" w:rsidP="00585F8B">
      <w:pPr>
        <w:spacing w:line="252" w:lineRule="auto"/>
        <w:ind w:left="1068"/>
        <w:jc w:val="both"/>
        <w:rPr>
          <w:rFonts w:ascii="Arial" w:eastAsia="Arial" w:hAnsi="Arial" w:cs="Arial"/>
          <w:sz w:val="20"/>
          <w:szCs w:val="20"/>
        </w:rPr>
      </w:pPr>
      <w:r w:rsidRPr="00D55D7E">
        <w:rPr>
          <w:rFonts w:ascii="Arial" w:eastAsia="Arial" w:hAnsi="Arial" w:cs="Arial"/>
          <w:sz w:val="20"/>
          <w:szCs w:val="20"/>
        </w:rPr>
        <w:t xml:space="preserve">De manera general, los datos personales proporcionados se consideran información confidencial, salvo que sean relativos a la erogación de recursos públicos o al ejercicio de una función de derecho </w:t>
      </w:r>
      <w:r w:rsidR="00CE158A" w:rsidRPr="00D55D7E">
        <w:rPr>
          <w:rFonts w:ascii="Arial" w:eastAsia="Arial" w:hAnsi="Arial" w:cs="Arial"/>
          <w:sz w:val="20"/>
          <w:szCs w:val="20"/>
        </w:rPr>
        <w:t>público, supuestos en</w:t>
      </w:r>
      <w:r w:rsidRPr="00D55D7E">
        <w:rPr>
          <w:rFonts w:ascii="Arial" w:eastAsia="Arial" w:hAnsi="Arial" w:cs="Arial"/>
          <w:sz w:val="20"/>
          <w:szCs w:val="20"/>
        </w:rPr>
        <w:t xml:space="preserve"> los que constituirán información pública, de conformidad con lo establecido por los </w:t>
      </w:r>
      <w:r w:rsidR="00CE158A" w:rsidRPr="00D55D7E">
        <w:rPr>
          <w:rFonts w:ascii="Arial" w:eastAsia="Arial" w:hAnsi="Arial" w:cs="Arial"/>
          <w:sz w:val="20"/>
          <w:szCs w:val="20"/>
        </w:rPr>
        <w:t>artículos 23</w:t>
      </w:r>
      <w:r w:rsidRPr="00D55D7E">
        <w:rPr>
          <w:rFonts w:ascii="Arial" w:eastAsia="Arial" w:hAnsi="Arial" w:cs="Arial"/>
          <w:sz w:val="20"/>
          <w:szCs w:val="20"/>
        </w:rPr>
        <w:t xml:space="preserve"> y 143 de la Ley.</w:t>
      </w:r>
    </w:p>
    <w:p w14:paraId="225CEF67" w14:textId="77777777" w:rsidR="00585F8B" w:rsidRPr="00D55D7E" w:rsidRDefault="00585F8B" w:rsidP="00585F8B">
      <w:pPr>
        <w:tabs>
          <w:tab w:val="left" w:pos="3828"/>
          <w:tab w:val="left" w:pos="4536"/>
        </w:tabs>
        <w:spacing w:line="252" w:lineRule="auto"/>
        <w:ind w:left="1134"/>
        <w:jc w:val="both"/>
        <w:rPr>
          <w:rFonts w:ascii="Arial" w:eastAsia="Arial" w:hAnsi="Arial" w:cs="Arial"/>
          <w:sz w:val="20"/>
          <w:szCs w:val="20"/>
        </w:rPr>
      </w:pPr>
      <w:r w:rsidRPr="00D55D7E">
        <w:rPr>
          <w:rFonts w:ascii="Arial" w:eastAsia="Arial" w:hAnsi="Arial" w:cs="Arial"/>
          <w:sz w:val="20"/>
          <w:szCs w:val="20"/>
        </w:rPr>
        <w:t>Sus datos personales no podrán ser transferidos, a excepción de los supuestos establecidos en el artículo 66 de la Ley.</w:t>
      </w:r>
    </w:p>
    <w:p w14:paraId="6259046E" w14:textId="77777777" w:rsidR="00585F8B" w:rsidRPr="00D55D7E" w:rsidRDefault="00585F8B" w:rsidP="00585F8B">
      <w:pPr>
        <w:tabs>
          <w:tab w:val="left" w:pos="3828"/>
          <w:tab w:val="left" w:pos="4536"/>
        </w:tabs>
        <w:spacing w:line="252" w:lineRule="auto"/>
        <w:ind w:left="1134"/>
        <w:jc w:val="both"/>
        <w:rPr>
          <w:rFonts w:ascii="Arial" w:eastAsia="Arial" w:hAnsi="Arial" w:cs="Arial"/>
          <w:sz w:val="20"/>
          <w:szCs w:val="20"/>
        </w:rPr>
      </w:pPr>
      <w:r w:rsidRPr="00D55D7E">
        <w:rPr>
          <w:rFonts w:ascii="Arial" w:eastAsia="Arial" w:hAnsi="Arial" w:cs="Arial"/>
          <w:sz w:val="20"/>
          <w:szCs w:val="20"/>
        </w:rPr>
        <w:t>En todos los casos, resulta importante mencionar que la publicidad de sus datos personales dependerá proporcionalmente de lo establecido en las diversas leyes sobre el caso concreto y la expectativa de privacidad a la cual tenga derecho.</w:t>
      </w:r>
    </w:p>
    <w:p w14:paraId="0C0BCAC7" w14:textId="77777777" w:rsidR="00585F8B" w:rsidRPr="00D55D7E" w:rsidRDefault="00585F8B" w:rsidP="00585F8B">
      <w:pPr>
        <w:spacing w:line="276" w:lineRule="auto"/>
        <w:ind w:left="1080"/>
        <w:contextualSpacing/>
        <w:jc w:val="both"/>
        <w:rPr>
          <w:rFonts w:ascii="Arial" w:eastAsia="Calibri" w:hAnsi="Arial" w:cs="Arial"/>
          <w:sz w:val="20"/>
          <w:szCs w:val="20"/>
        </w:rPr>
      </w:pPr>
    </w:p>
    <w:p w14:paraId="3B6EED77" w14:textId="77777777" w:rsidR="00585F8B" w:rsidRPr="00D55D7E" w:rsidRDefault="00585F8B" w:rsidP="00585F8B">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Los mecanismos y medios estarán disponibles para el uso previo al tratamiento de los datos personales, para que él pueda manifestar su negativa para finalidad y transferencia que requieran el consentimiento del titular.</w:t>
      </w:r>
    </w:p>
    <w:p w14:paraId="2998B869" w14:textId="77777777" w:rsidR="00585F8B" w:rsidRPr="00D55D7E" w:rsidRDefault="00585F8B" w:rsidP="00585F8B">
      <w:pPr>
        <w:spacing w:line="276" w:lineRule="auto"/>
        <w:ind w:left="1080"/>
        <w:contextualSpacing/>
        <w:jc w:val="both"/>
        <w:rPr>
          <w:rFonts w:ascii="Arial" w:eastAsia="Arial" w:hAnsi="Arial" w:cs="Arial"/>
          <w:sz w:val="20"/>
          <w:szCs w:val="20"/>
        </w:rPr>
      </w:pPr>
    </w:p>
    <w:p w14:paraId="62E7673D"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No existen mecanismos para que el titular manifieste su negativa para la finalidad y trasferencia, sin perjuicio, de que el titular puede ejercer su derecho de oposición de datos personales en los términos previstos por el artículo 103 de la ley de la materia.</w:t>
      </w:r>
    </w:p>
    <w:p w14:paraId="63E2B7DD" w14:textId="741B1993" w:rsidR="00511D50" w:rsidRDefault="00511D50" w:rsidP="00585F8B">
      <w:pPr>
        <w:spacing w:line="276" w:lineRule="auto"/>
        <w:ind w:left="1080"/>
        <w:contextualSpacing/>
        <w:jc w:val="both"/>
        <w:rPr>
          <w:rFonts w:ascii="Arial" w:eastAsia="Arial" w:hAnsi="Arial" w:cs="Arial"/>
          <w:sz w:val="20"/>
          <w:szCs w:val="20"/>
        </w:rPr>
      </w:pPr>
    </w:p>
    <w:p w14:paraId="4EB120A6" w14:textId="7C3E7112" w:rsidR="00D55D7E" w:rsidRDefault="00D55D7E" w:rsidP="00585F8B">
      <w:pPr>
        <w:spacing w:line="276" w:lineRule="auto"/>
        <w:ind w:left="1080"/>
        <w:contextualSpacing/>
        <w:jc w:val="both"/>
        <w:rPr>
          <w:rFonts w:ascii="Arial" w:eastAsia="Arial" w:hAnsi="Arial" w:cs="Arial"/>
          <w:sz w:val="20"/>
          <w:szCs w:val="20"/>
        </w:rPr>
      </w:pPr>
    </w:p>
    <w:p w14:paraId="0284A78B" w14:textId="361C3778" w:rsidR="00D55D7E" w:rsidRDefault="00D55D7E" w:rsidP="00585F8B">
      <w:pPr>
        <w:spacing w:line="276" w:lineRule="auto"/>
        <w:ind w:left="1080"/>
        <w:contextualSpacing/>
        <w:jc w:val="both"/>
        <w:rPr>
          <w:rFonts w:ascii="Arial" w:eastAsia="Arial" w:hAnsi="Arial" w:cs="Arial"/>
          <w:sz w:val="20"/>
          <w:szCs w:val="20"/>
        </w:rPr>
      </w:pPr>
    </w:p>
    <w:p w14:paraId="7388C45E" w14:textId="60E24FD2" w:rsidR="00D55D7E" w:rsidRDefault="00D55D7E" w:rsidP="00585F8B">
      <w:pPr>
        <w:spacing w:line="276" w:lineRule="auto"/>
        <w:ind w:left="1080"/>
        <w:contextualSpacing/>
        <w:jc w:val="both"/>
        <w:rPr>
          <w:rFonts w:ascii="Arial" w:eastAsia="Arial" w:hAnsi="Arial" w:cs="Arial"/>
          <w:sz w:val="20"/>
          <w:szCs w:val="20"/>
        </w:rPr>
      </w:pPr>
    </w:p>
    <w:p w14:paraId="651D06ED" w14:textId="259F918F" w:rsidR="00D55D7E" w:rsidRDefault="00D55D7E" w:rsidP="00585F8B">
      <w:pPr>
        <w:spacing w:line="276" w:lineRule="auto"/>
        <w:ind w:left="1080"/>
        <w:contextualSpacing/>
        <w:jc w:val="both"/>
        <w:rPr>
          <w:rFonts w:ascii="Arial" w:eastAsia="Arial" w:hAnsi="Arial" w:cs="Arial"/>
          <w:sz w:val="20"/>
          <w:szCs w:val="20"/>
        </w:rPr>
      </w:pPr>
    </w:p>
    <w:p w14:paraId="759FDE28" w14:textId="111AA21D" w:rsidR="00D55D7E" w:rsidRDefault="00D55D7E" w:rsidP="00585F8B">
      <w:pPr>
        <w:spacing w:line="276" w:lineRule="auto"/>
        <w:ind w:left="1080"/>
        <w:contextualSpacing/>
        <w:jc w:val="both"/>
        <w:rPr>
          <w:rFonts w:ascii="Arial" w:eastAsia="Arial" w:hAnsi="Arial" w:cs="Arial"/>
          <w:sz w:val="20"/>
          <w:szCs w:val="20"/>
        </w:rPr>
      </w:pPr>
    </w:p>
    <w:p w14:paraId="45C9F67F" w14:textId="7002364F" w:rsidR="00D55D7E" w:rsidRDefault="00D55D7E" w:rsidP="00585F8B">
      <w:pPr>
        <w:spacing w:line="276" w:lineRule="auto"/>
        <w:ind w:left="1080"/>
        <w:contextualSpacing/>
        <w:jc w:val="both"/>
        <w:rPr>
          <w:rFonts w:ascii="Arial" w:eastAsia="Arial" w:hAnsi="Arial" w:cs="Arial"/>
          <w:sz w:val="20"/>
          <w:szCs w:val="20"/>
        </w:rPr>
      </w:pPr>
    </w:p>
    <w:p w14:paraId="1FEA5C2D" w14:textId="7CDEFE57" w:rsidR="00D55D7E" w:rsidRDefault="00D55D7E" w:rsidP="00585F8B">
      <w:pPr>
        <w:spacing w:line="276" w:lineRule="auto"/>
        <w:ind w:left="1080"/>
        <w:contextualSpacing/>
        <w:jc w:val="both"/>
        <w:rPr>
          <w:rFonts w:ascii="Arial" w:eastAsia="Arial" w:hAnsi="Arial" w:cs="Arial"/>
          <w:sz w:val="20"/>
          <w:szCs w:val="20"/>
        </w:rPr>
      </w:pPr>
    </w:p>
    <w:p w14:paraId="11D04133" w14:textId="7D620316" w:rsidR="00D55D7E" w:rsidRDefault="00D55D7E" w:rsidP="00585F8B">
      <w:pPr>
        <w:spacing w:line="276" w:lineRule="auto"/>
        <w:ind w:left="1080"/>
        <w:contextualSpacing/>
        <w:jc w:val="both"/>
        <w:rPr>
          <w:rFonts w:ascii="Arial" w:eastAsia="Arial" w:hAnsi="Arial" w:cs="Arial"/>
          <w:sz w:val="20"/>
          <w:szCs w:val="20"/>
        </w:rPr>
      </w:pPr>
    </w:p>
    <w:p w14:paraId="341D60B9" w14:textId="66146B40" w:rsidR="00D55D7E" w:rsidRDefault="00D55D7E" w:rsidP="00585F8B">
      <w:pPr>
        <w:spacing w:line="276" w:lineRule="auto"/>
        <w:ind w:left="1080"/>
        <w:contextualSpacing/>
        <w:jc w:val="both"/>
        <w:rPr>
          <w:rFonts w:ascii="Arial" w:eastAsia="Arial" w:hAnsi="Arial" w:cs="Arial"/>
          <w:sz w:val="20"/>
          <w:szCs w:val="20"/>
        </w:rPr>
      </w:pPr>
    </w:p>
    <w:p w14:paraId="3863727B" w14:textId="5A2BB8AA" w:rsidR="00D55D7E" w:rsidRDefault="00D55D7E" w:rsidP="00585F8B">
      <w:pPr>
        <w:spacing w:line="276" w:lineRule="auto"/>
        <w:ind w:left="1080"/>
        <w:contextualSpacing/>
        <w:jc w:val="both"/>
        <w:rPr>
          <w:rFonts w:ascii="Arial" w:eastAsia="Arial" w:hAnsi="Arial" w:cs="Arial"/>
          <w:sz w:val="20"/>
          <w:szCs w:val="20"/>
        </w:rPr>
      </w:pPr>
    </w:p>
    <w:p w14:paraId="5A5845BF" w14:textId="0778911F" w:rsidR="00D55D7E" w:rsidRDefault="00D55D7E" w:rsidP="00585F8B">
      <w:pPr>
        <w:spacing w:line="276" w:lineRule="auto"/>
        <w:ind w:left="1080"/>
        <w:contextualSpacing/>
        <w:jc w:val="both"/>
        <w:rPr>
          <w:rFonts w:ascii="Arial" w:eastAsia="Arial" w:hAnsi="Arial" w:cs="Arial"/>
          <w:sz w:val="20"/>
          <w:szCs w:val="20"/>
        </w:rPr>
      </w:pPr>
    </w:p>
    <w:p w14:paraId="376418D8" w14:textId="1619F45B" w:rsidR="00D55D7E" w:rsidRDefault="00D55D7E" w:rsidP="00585F8B">
      <w:pPr>
        <w:spacing w:line="276" w:lineRule="auto"/>
        <w:ind w:left="1080"/>
        <w:contextualSpacing/>
        <w:jc w:val="both"/>
        <w:rPr>
          <w:rFonts w:ascii="Arial" w:eastAsia="Arial" w:hAnsi="Arial" w:cs="Arial"/>
          <w:sz w:val="20"/>
          <w:szCs w:val="20"/>
        </w:rPr>
      </w:pPr>
    </w:p>
    <w:p w14:paraId="7CC01162" w14:textId="6F67E3FF" w:rsidR="00D55D7E" w:rsidRDefault="00D55D7E" w:rsidP="00585F8B">
      <w:pPr>
        <w:spacing w:line="276" w:lineRule="auto"/>
        <w:ind w:left="1080"/>
        <w:contextualSpacing/>
        <w:jc w:val="both"/>
        <w:rPr>
          <w:rFonts w:ascii="Arial" w:eastAsia="Arial" w:hAnsi="Arial" w:cs="Arial"/>
          <w:sz w:val="20"/>
          <w:szCs w:val="20"/>
        </w:rPr>
      </w:pPr>
    </w:p>
    <w:p w14:paraId="7FA2902A" w14:textId="77777777" w:rsidR="00D55D7E" w:rsidRPr="00D55D7E" w:rsidRDefault="00D55D7E" w:rsidP="00585F8B">
      <w:pPr>
        <w:spacing w:line="276" w:lineRule="auto"/>
        <w:ind w:left="1080"/>
        <w:contextualSpacing/>
        <w:jc w:val="both"/>
        <w:rPr>
          <w:rFonts w:ascii="Arial" w:eastAsia="Arial" w:hAnsi="Arial" w:cs="Arial"/>
          <w:sz w:val="20"/>
          <w:szCs w:val="20"/>
        </w:rPr>
      </w:pPr>
      <w:bookmarkStart w:id="1" w:name="_GoBack"/>
      <w:bookmarkEnd w:id="1"/>
    </w:p>
    <w:p w14:paraId="28BC35BE" w14:textId="77777777" w:rsidR="00511D50" w:rsidRPr="00D55D7E" w:rsidRDefault="00511D50" w:rsidP="00585F8B">
      <w:pPr>
        <w:spacing w:line="276" w:lineRule="auto"/>
        <w:ind w:left="1080"/>
        <w:contextualSpacing/>
        <w:jc w:val="both"/>
        <w:rPr>
          <w:rFonts w:ascii="Arial" w:eastAsia="Arial" w:hAnsi="Arial" w:cs="Arial"/>
          <w:sz w:val="20"/>
          <w:szCs w:val="20"/>
        </w:rPr>
      </w:pPr>
    </w:p>
    <w:p w14:paraId="0FFFB994" w14:textId="77777777" w:rsidR="00585F8B" w:rsidRPr="00D55D7E" w:rsidRDefault="00585F8B" w:rsidP="00585F8B">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Los mecanismos, medios y procedimientos disponibles para ejercer los derechos ARCO, indicando la dirección electrónica del sistema para presentar sus solicitudes.</w:t>
      </w:r>
    </w:p>
    <w:p w14:paraId="607F0F45" w14:textId="77777777" w:rsidR="00585F8B" w:rsidRPr="00D55D7E" w:rsidRDefault="00585F8B" w:rsidP="00585F8B">
      <w:pPr>
        <w:spacing w:line="276" w:lineRule="auto"/>
        <w:ind w:left="1080"/>
        <w:contextualSpacing/>
        <w:jc w:val="both"/>
        <w:rPr>
          <w:rFonts w:ascii="Arial" w:eastAsia="Arial" w:hAnsi="Arial" w:cs="Arial"/>
          <w:sz w:val="20"/>
          <w:szCs w:val="20"/>
        </w:rPr>
      </w:pPr>
    </w:p>
    <w:p w14:paraId="0579C63A"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Los derechos de acceso, rectificación, cancelación y oposición se conocen como derechos ARCO.</w:t>
      </w:r>
    </w:p>
    <w:p w14:paraId="2BB651B9" w14:textId="77777777" w:rsidR="00585F8B" w:rsidRPr="00D55D7E" w:rsidRDefault="00585F8B" w:rsidP="00585F8B">
      <w:pPr>
        <w:spacing w:line="276" w:lineRule="auto"/>
        <w:ind w:left="1080"/>
        <w:contextualSpacing/>
        <w:jc w:val="both"/>
        <w:rPr>
          <w:rFonts w:ascii="Arial" w:eastAsia="Arial" w:hAnsi="Arial" w:cs="Arial"/>
          <w:sz w:val="20"/>
          <w:szCs w:val="20"/>
        </w:rPr>
      </w:pPr>
    </w:p>
    <w:p w14:paraId="0C69F7F5"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Los derechos ARCO, son independientes. El ejercicio de cualquiera de ellos no es requisito previo ni impide el ejercicio de otro.</w:t>
      </w:r>
    </w:p>
    <w:p w14:paraId="585A2BFF" w14:textId="77777777" w:rsidR="00585F8B" w:rsidRPr="00D55D7E" w:rsidRDefault="00585F8B" w:rsidP="00585F8B">
      <w:pPr>
        <w:spacing w:line="276" w:lineRule="auto"/>
        <w:ind w:left="1080"/>
        <w:contextualSpacing/>
        <w:jc w:val="both"/>
        <w:rPr>
          <w:rFonts w:ascii="Arial" w:eastAsia="Arial" w:hAnsi="Arial" w:cs="Arial"/>
          <w:sz w:val="20"/>
          <w:szCs w:val="20"/>
        </w:rPr>
      </w:pPr>
    </w:p>
    <w:p w14:paraId="1656C61B"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La procedencia de estos derechos, en su caso, se hará efectiva una vez que el titular o su representante legal acrediten su identidad o representación, respectivamente.   </w:t>
      </w:r>
    </w:p>
    <w:p w14:paraId="19FAC5F0" w14:textId="77777777" w:rsidR="00585F8B" w:rsidRPr="00D55D7E" w:rsidRDefault="00585F8B" w:rsidP="00585F8B">
      <w:pPr>
        <w:spacing w:line="276" w:lineRule="auto"/>
        <w:ind w:left="1080"/>
        <w:contextualSpacing/>
        <w:jc w:val="both"/>
        <w:rPr>
          <w:rFonts w:ascii="Arial" w:eastAsia="Arial" w:hAnsi="Arial" w:cs="Arial"/>
          <w:sz w:val="20"/>
          <w:szCs w:val="20"/>
        </w:rPr>
      </w:pPr>
    </w:p>
    <w:p w14:paraId="448850A5"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En ningún caso el acceso a los datos personales de un titular podrá afectar los derechos y libertades de otros.   </w:t>
      </w:r>
    </w:p>
    <w:p w14:paraId="3C8A9638" w14:textId="77777777" w:rsidR="00585F8B" w:rsidRPr="00D55D7E" w:rsidRDefault="00585F8B" w:rsidP="00585F8B">
      <w:pPr>
        <w:spacing w:line="276" w:lineRule="auto"/>
        <w:ind w:left="1080"/>
        <w:contextualSpacing/>
        <w:jc w:val="both"/>
        <w:rPr>
          <w:rFonts w:ascii="Arial" w:eastAsia="Arial" w:hAnsi="Arial" w:cs="Arial"/>
          <w:sz w:val="20"/>
          <w:szCs w:val="20"/>
        </w:rPr>
      </w:pPr>
    </w:p>
    <w:p w14:paraId="2BB1B8BD"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El ejercicio de cualquiera de los derechos ARCO forma parte de las garantías primarias del derecho a la protección de datos personales.   </w:t>
      </w:r>
    </w:p>
    <w:p w14:paraId="5C08EEB2" w14:textId="77777777" w:rsidR="00585F8B" w:rsidRPr="00D55D7E" w:rsidRDefault="00585F8B" w:rsidP="00585F8B">
      <w:pPr>
        <w:spacing w:line="276" w:lineRule="auto"/>
        <w:ind w:left="1080"/>
        <w:contextualSpacing/>
        <w:jc w:val="both"/>
        <w:rPr>
          <w:rFonts w:ascii="Arial" w:eastAsia="Calibri" w:hAnsi="Arial" w:cs="Arial"/>
          <w:sz w:val="20"/>
          <w:szCs w:val="20"/>
        </w:rPr>
      </w:pPr>
    </w:p>
    <w:p w14:paraId="5DB9F9CE" w14:textId="77777777" w:rsidR="00585F8B" w:rsidRPr="00D55D7E" w:rsidRDefault="00585F8B" w:rsidP="00585F8B">
      <w:pPr>
        <w:spacing w:line="276" w:lineRule="auto"/>
        <w:ind w:left="1080"/>
        <w:contextualSpacing/>
        <w:jc w:val="both"/>
        <w:rPr>
          <w:rFonts w:ascii="Arial" w:eastAsia="Calibri" w:hAnsi="Arial" w:cs="Arial"/>
          <w:sz w:val="20"/>
          <w:szCs w:val="20"/>
        </w:rPr>
      </w:pPr>
      <w:r w:rsidRPr="00D55D7E">
        <w:rPr>
          <w:rFonts w:ascii="Arial" w:eastAsia="Calibri" w:hAnsi="Arial" w:cs="Arial"/>
          <w:b/>
          <w:sz w:val="20"/>
          <w:szCs w:val="20"/>
        </w:rPr>
        <w:t>Derecho de acceso.</w:t>
      </w:r>
      <w:r w:rsidRPr="00D55D7E">
        <w:rPr>
          <w:rFonts w:ascii="Arial" w:eastAsia="Calibri" w:hAnsi="Arial" w:cs="Arial"/>
          <w:sz w:val="20"/>
          <w:szCs w:val="20"/>
        </w:rPr>
        <w:t xml:space="preserve"> </w:t>
      </w:r>
    </w:p>
    <w:p w14:paraId="42B13731"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El titular tiene derecho a acceder, solicitar y ser informado sobre sus datos personales en posesión de los sujetos obligados, así como la información relacionada con las condiciones y generalidades de su tratamiento,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14:paraId="239F2719" w14:textId="77777777" w:rsidR="00585F8B" w:rsidRPr="00D55D7E" w:rsidRDefault="00585F8B" w:rsidP="00585F8B">
      <w:pPr>
        <w:spacing w:line="276" w:lineRule="auto"/>
        <w:ind w:left="1080"/>
        <w:contextualSpacing/>
        <w:jc w:val="both"/>
        <w:rPr>
          <w:rFonts w:ascii="Arial" w:eastAsia="Calibri" w:hAnsi="Arial" w:cs="Arial"/>
          <w:sz w:val="20"/>
          <w:szCs w:val="20"/>
        </w:rPr>
      </w:pPr>
    </w:p>
    <w:p w14:paraId="2BABAAD2" w14:textId="77777777" w:rsidR="00585F8B" w:rsidRPr="00D55D7E" w:rsidRDefault="00585F8B" w:rsidP="00585F8B">
      <w:pPr>
        <w:spacing w:line="276" w:lineRule="auto"/>
        <w:ind w:left="1080"/>
        <w:contextualSpacing/>
        <w:jc w:val="both"/>
        <w:rPr>
          <w:rFonts w:ascii="Arial" w:eastAsia="Calibri" w:hAnsi="Arial" w:cs="Arial"/>
          <w:sz w:val="20"/>
          <w:szCs w:val="20"/>
        </w:rPr>
      </w:pPr>
      <w:r w:rsidRPr="00D55D7E">
        <w:rPr>
          <w:rFonts w:ascii="Arial" w:eastAsia="Calibri" w:hAnsi="Arial" w:cs="Arial"/>
          <w:b/>
          <w:sz w:val="20"/>
          <w:szCs w:val="20"/>
        </w:rPr>
        <w:t>Derecho de rectificación.</w:t>
      </w:r>
      <w:r w:rsidRPr="00D55D7E">
        <w:rPr>
          <w:rFonts w:ascii="Arial" w:eastAsia="Calibri" w:hAnsi="Arial" w:cs="Arial"/>
          <w:sz w:val="20"/>
          <w:szCs w:val="20"/>
        </w:rPr>
        <w:t xml:space="preserve"> </w:t>
      </w:r>
    </w:p>
    <w:p w14:paraId="73C511BA"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El titular tendrá derecho a solicitar la rectificación de sus datos personales cuando sean inexactos, incompletos, desactualizados, inadecuados o excesivos.   </w:t>
      </w:r>
    </w:p>
    <w:p w14:paraId="6A460BCC" w14:textId="77777777" w:rsidR="00585F8B" w:rsidRPr="00D55D7E" w:rsidRDefault="00585F8B" w:rsidP="00585F8B">
      <w:pPr>
        <w:spacing w:line="276" w:lineRule="auto"/>
        <w:ind w:left="1080"/>
        <w:contextualSpacing/>
        <w:jc w:val="both"/>
        <w:rPr>
          <w:rFonts w:ascii="Arial" w:eastAsia="Arial" w:hAnsi="Arial" w:cs="Arial"/>
          <w:sz w:val="20"/>
          <w:szCs w:val="20"/>
        </w:rPr>
      </w:pPr>
    </w:p>
    <w:p w14:paraId="1C3F7B6F"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La rectificación podrá hacerse de oficio, cuando el responsable del tratamiento tenga en su posesión los documentos que acrediten la inexactitud de los datos.</w:t>
      </w:r>
    </w:p>
    <w:p w14:paraId="273B30B3" w14:textId="77777777" w:rsidR="00CE158A" w:rsidRPr="00D55D7E" w:rsidRDefault="00CE158A" w:rsidP="00585F8B">
      <w:pPr>
        <w:spacing w:line="276" w:lineRule="auto"/>
        <w:ind w:left="1080"/>
        <w:contextualSpacing/>
        <w:jc w:val="both"/>
        <w:rPr>
          <w:rFonts w:ascii="Arial" w:eastAsia="Calibri" w:hAnsi="Arial" w:cs="Arial"/>
          <w:sz w:val="20"/>
          <w:szCs w:val="20"/>
        </w:rPr>
      </w:pPr>
    </w:p>
    <w:p w14:paraId="2464EC9D" w14:textId="77777777" w:rsidR="00585F8B" w:rsidRPr="00D55D7E" w:rsidRDefault="00585F8B" w:rsidP="00585F8B">
      <w:pPr>
        <w:spacing w:line="276" w:lineRule="auto"/>
        <w:ind w:left="1080"/>
        <w:contextualSpacing/>
        <w:jc w:val="both"/>
        <w:rPr>
          <w:rFonts w:ascii="Arial" w:eastAsia="Calibri" w:hAnsi="Arial" w:cs="Arial"/>
          <w:sz w:val="20"/>
          <w:szCs w:val="20"/>
        </w:rPr>
      </w:pPr>
      <w:r w:rsidRPr="00D55D7E">
        <w:rPr>
          <w:rFonts w:ascii="Arial" w:eastAsia="Calibri" w:hAnsi="Arial" w:cs="Arial"/>
          <w:b/>
          <w:sz w:val="20"/>
          <w:szCs w:val="20"/>
        </w:rPr>
        <w:t>Derecho de cancelación.</w:t>
      </w:r>
      <w:r w:rsidRPr="00D55D7E">
        <w:rPr>
          <w:rFonts w:ascii="Arial" w:eastAsia="Calibri" w:hAnsi="Arial" w:cs="Arial"/>
          <w:sz w:val="20"/>
          <w:szCs w:val="20"/>
        </w:rPr>
        <w:t xml:space="preserve"> </w:t>
      </w:r>
    </w:p>
    <w:p w14:paraId="4ED616F4"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El titular tendrá derecho a solicitar la cancelación de sus datos personales de los archivos, registros, expedientes y sistemas del responsable, a fin de que ya no estén en su posesión y dejen de ser tratados por este último.</w:t>
      </w:r>
    </w:p>
    <w:p w14:paraId="063B7944" w14:textId="576679A3" w:rsidR="00585F8B" w:rsidRPr="00D55D7E" w:rsidRDefault="00585F8B" w:rsidP="00585F8B">
      <w:pPr>
        <w:spacing w:line="276" w:lineRule="auto"/>
        <w:ind w:left="1080"/>
        <w:contextualSpacing/>
        <w:jc w:val="both"/>
        <w:rPr>
          <w:rFonts w:ascii="Arial" w:eastAsia="Arial" w:hAnsi="Arial" w:cs="Arial"/>
          <w:sz w:val="20"/>
          <w:szCs w:val="20"/>
        </w:rPr>
      </w:pPr>
    </w:p>
    <w:p w14:paraId="11554439" w14:textId="0F2708AA" w:rsidR="00511D50" w:rsidRPr="00D55D7E" w:rsidRDefault="00511D50" w:rsidP="00585F8B">
      <w:pPr>
        <w:spacing w:line="276" w:lineRule="auto"/>
        <w:ind w:left="1080"/>
        <w:contextualSpacing/>
        <w:jc w:val="both"/>
        <w:rPr>
          <w:rFonts w:ascii="Arial" w:eastAsia="Arial" w:hAnsi="Arial" w:cs="Arial"/>
          <w:sz w:val="20"/>
          <w:szCs w:val="20"/>
        </w:rPr>
      </w:pPr>
    </w:p>
    <w:p w14:paraId="67841FF2" w14:textId="52CA7DF9" w:rsidR="00511D50" w:rsidRPr="00D55D7E" w:rsidRDefault="00511D50" w:rsidP="00585F8B">
      <w:pPr>
        <w:spacing w:line="276" w:lineRule="auto"/>
        <w:ind w:left="1080"/>
        <w:contextualSpacing/>
        <w:jc w:val="both"/>
        <w:rPr>
          <w:rFonts w:ascii="Arial" w:eastAsia="Arial" w:hAnsi="Arial" w:cs="Arial"/>
          <w:sz w:val="20"/>
          <w:szCs w:val="20"/>
        </w:rPr>
      </w:pPr>
    </w:p>
    <w:p w14:paraId="3D4FAB59" w14:textId="346D52C5" w:rsidR="00511D50" w:rsidRPr="00D55D7E" w:rsidRDefault="00511D50" w:rsidP="00585F8B">
      <w:pPr>
        <w:spacing w:line="276" w:lineRule="auto"/>
        <w:ind w:left="1080"/>
        <w:contextualSpacing/>
        <w:jc w:val="both"/>
        <w:rPr>
          <w:rFonts w:ascii="Arial" w:eastAsia="Arial" w:hAnsi="Arial" w:cs="Arial"/>
          <w:sz w:val="20"/>
          <w:szCs w:val="20"/>
        </w:rPr>
      </w:pPr>
    </w:p>
    <w:p w14:paraId="610D1672" w14:textId="4E230D2C" w:rsidR="00511D50" w:rsidRPr="00D55D7E" w:rsidRDefault="00511D50" w:rsidP="00585F8B">
      <w:pPr>
        <w:spacing w:line="276" w:lineRule="auto"/>
        <w:ind w:left="1080"/>
        <w:contextualSpacing/>
        <w:jc w:val="both"/>
        <w:rPr>
          <w:rFonts w:ascii="Arial" w:eastAsia="Arial" w:hAnsi="Arial" w:cs="Arial"/>
          <w:sz w:val="20"/>
          <w:szCs w:val="20"/>
        </w:rPr>
      </w:pPr>
    </w:p>
    <w:p w14:paraId="31BD3132" w14:textId="42150755" w:rsidR="00511D50" w:rsidRPr="00D55D7E" w:rsidRDefault="00511D50" w:rsidP="00585F8B">
      <w:pPr>
        <w:spacing w:line="276" w:lineRule="auto"/>
        <w:ind w:left="1080"/>
        <w:contextualSpacing/>
        <w:jc w:val="both"/>
        <w:rPr>
          <w:rFonts w:ascii="Arial" w:eastAsia="Arial" w:hAnsi="Arial" w:cs="Arial"/>
          <w:sz w:val="20"/>
          <w:szCs w:val="20"/>
        </w:rPr>
      </w:pPr>
    </w:p>
    <w:p w14:paraId="3BC71C40" w14:textId="60938AF4" w:rsidR="00511D50" w:rsidRPr="00D55D7E" w:rsidRDefault="00511D50" w:rsidP="00585F8B">
      <w:pPr>
        <w:spacing w:line="276" w:lineRule="auto"/>
        <w:ind w:left="1080"/>
        <w:contextualSpacing/>
        <w:jc w:val="both"/>
        <w:rPr>
          <w:rFonts w:ascii="Arial" w:eastAsia="Arial" w:hAnsi="Arial" w:cs="Arial"/>
          <w:sz w:val="20"/>
          <w:szCs w:val="20"/>
        </w:rPr>
      </w:pPr>
    </w:p>
    <w:p w14:paraId="1746AC54" w14:textId="0D4DC565" w:rsidR="00511D50" w:rsidRPr="00D55D7E" w:rsidRDefault="00511D50" w:rsidP="00585F8B">
      <w:pPr>
        <w:spacing w:line="276" w:lineRule="auto"/>
        <w:ind w:left="1080"/>
        <w:contextualSpacing/>
        <w:jc w:val="both"/>
        <w:rPr>
          <w:rFonts w:ascii="Arial" w:eastAsia="Arial" w:hAnsi="Arial" w:cs="Arial"/>
          <w:sz w:val="20"/>
          <w:szCs w:val="20"/>
        </w:rPr>
      </w:pPr>
    </w:p>
    <w:p w14:paraId="7B9A73FA" w14:textId="6F60382D" w:rsidR="00511D50" w:rsidRPr="00D55D7E" w:rsidRDefault="00511D50" w:rsidP="00585F8B">
      <w:pPr>
        <w:spacing w:line="276" w:lineRule="auto"/>
        <w:ind w:left="1080"/>
        <w:contextualSpacing/>
        <w:jc w:val="both"/>
        <w:rPr>
          <w:rFonts w:ascii="Arial" w:eastAsia="Arial" w:hAnsi="Arial" w:cs="Arial"/>
          <w:sz w:val="20"/>
          <w:szCs w:val="20"/>
        </w:rPr>
      </w:pPr>
    </w:p>
    <w:p w14:paraId="59580803" w14:textId="21384A10" w:rsidR="00511D50" w:rsidRPr="00D55D7E" w:rsidRDefault="00511D50" w:rsidP="00585F8B">
      <w:pPr>
        <w:spacing w:line="276" w:lineRule="auto"/>
        <w:ind w:left="1080"/>
        <w:contextualSpacing/>
        <w:jc w:val="both"/>
        <w:rPr>
          <w:rFonts w:ascii="Arial" w:eastAsia="Arial" w:hAnsi="Arial" w:cs="Arial"/>
          <w:sz w:val="20"/>
          <w:szCs w:val="20"/>
        </w:rPr>
      </w:pPr>
    </w:p>
    <w:p w14:paraId="077DFBAB" w14:textId="072C76E9" w:rsidR="00511D50" w:rsidRPr="00D55D7E" w:rsidRDefault="00511D50" w:rsidP="00585F8B">
      <w:pPr>
        <w:spacing w:line="276" w:lineRule="auto"/>
        <w:ind w:left="1080"/>
        <w:contextualSpacing/>
        <w:jc w:val="both"/>
        <w:rPr>
          <w:rFonts w:ascii="Arial" w:eastAsia="Arial" w:hAnsi="Arial" w:cs="Arial"/>
          <w:sz w:val="20"/>
          <w:szCs w:val="20"/>
        </w:rPr>
      </w:pPr>
    </w:p>
    <w:p w14:paraId="4FDA8D6E" w14:textId="0E708510" w:rsidR="00511D50" w:rsidRPr="00D55D7E" w:rsidRDefault="00511D50" w:rsidP="00585F8B">
      <w:pPr>
        <w:spacing w:line="276" w:lineRule="auto"/>
        <w:ind w:left="1080"/>
        <w:contextualSpacing/>
        <w:jc w:val="both"/>
        <w:rPr>
          <w:rFonts w:ascii="Arial" w:eastAsia="Arial" w:hAnsi="Arial" w:cs="Arial"/>
          <w:sz w:val="20"/>
          <w:szCs w:val="20"/>
        </w:rPr>
      </w:pPr>
    </w:p>
    <w:p w14:paraId="0DAD70F6" w14:textId="51D33F0B" w:rsidR="00511D50" w:rsidRPr="00D55D7E" w:rsidRDefault="00511D50" w:rsidP="00585F8B">
      <w:pPr>
        <w:spacing w:line="276" w:lineRule="auto"/>
        <w:ind w:left="1080"/>
        <w:contextualSpacing/>
        <w:jc w:val="both"/>
        <w:rPr>
          <w:rFonts w:ascii="Arial" w:eastAsia="Arial" w:hAnsi="Arial" w:cs="Arial"/>
          <w:sz w:val="20"/>
          <w:szCs w:val="20"/>
        </w:rPr>
      </w:pPr>
    </w:p>
    <w:p w14:paraId="3026733F" w14:textId="4E200117" w:rsidR="00511D50" w:rsidRPr="00D55D7E" w:rsidRDefault="00511D50" w:rsidP="00585F8B">
      <w:pPr>
        <w:spacing w:line="276" w:lineRule="auto"/>
        <w:ind w:left="1080"/>
        <w:contextualSpacing/>
        <w:jc w:val="both"/>
        <w:rPr>
          <w:rFonts w:ascii="Arial" w:eastAsia="Arial" w:hAnsi="Arial" w:cs="Arial"/>
          <w:sz w:val="20"/>
          <w:szCs w:val="20"/>
        </w:rPr>
      </w:pPr>
    </w:p>
    <w:p w14:paraId="3CD6BAF4" w14:textId="14CEF630" w:rsidR="00511D50" w:rsidRPr="00D55D7E" w:rsidRDefault="00511D50" w:rsidP="00585F8B">
      <w:pPr>
        <w:spacing w:line="276" w:lineRule="auto"/>
        <w:ind w:left="1080"/>
        <w:contextualSpacing/>
        <w:jc w:val="both"/>
        <w:rPr>
          <w:rFonts w:ascii="Arial" w:eastAsia="Arial" w:hAnsi="Arial" w:cs="Arial"/>
          <w:sz w:val="20"/>
          <w:szCs w:val="20"/>
        </w:rPr>
      </w:pPr>
    </w:p>
    <w:p w14:paraId="62C75738" w14:textId="1469D9A3" w:rsidR="00511D50" w:rsidRPr="00D55D7E" w:rsidRDefault="00511D50" w:rsidP="00585F8B">
      <w:pPr>
        <w:spacing w:line="276" w:lineRule="auto"/>
        <w:ind w:left="1080"/>
        <w:contextualSpacing/>
        <w:jc w:val="both"/>
        <w:rPr>
          <w:rFonts w:ascii="Arial" w:eastAsia="Arial" w:hAnsi="Arial" w:cs="Arial"/>
          <w:sz w:val="20"/>
          <w:szCs w:val="20"/>
        </w:rPr>
      </w:pPr>
    </w:p>
    <w:p w14:paraId="3BCEF0F8" w14:textId="0CFF4120" w:rsidR="00511D50" w:rsidRPr="00D55D7E" w:rsidRDefault="00511D50" w:rsidP="00585F8B">
      <w:pPr>
        <w:spacing w:line="276" w:lineRule="auto"/>
        <w:ind w:left="1080"/>
        <w:contextualSpacing/>
        <w:jc w:val="both"/>
        <w:rPr>
          <w:rFonts w:ascii="Arial" w:eastAsia="Arial" w:hAnsi="Arial" w:cs="Arial"/>
          <w:sz w:val="20"/>
          <w:szCs w:val="20"/>
        </w:rPr>
      </w:pPr>
    </w:p>
    <w:p w14:paraId="377212BC" w14:textId="77777777" w:rsidR="00511D50" w:rsidRPr="00D55D7E" w:rsidRDefault="00511D50" w:rsidP="00585F8B">
      <w:pPr>
        <w:spacing w:line="276" w:lineRule="auto"/>
        <w:ind w:left="1080"/>
        <w:contextualSpacing/>
        <w:jc w:val="both"/>
        <w:rPr>
          <w:rFonts w:ascii="Arial" w:eastAsia="Arial" w:hAnsi="Arial" w:cs="Arial"/>
          <w:sz w:val="20"/>
          <w:szCs w:val="20"/>
        </w:rPr>
      </w:pPr>
    </w:p>
    <w:p w14:paraId="32A7EB63" w14:textId="77777777" w:rsidR="00585F8B" w:rsidRPr="00D55D7E" w:rsidRDefault="00585F8B" w:rsidP="00585F8B">
      <w:pPr>
        <w:spacing w:line="276" w:lineRule="auto"/>
        <w:ind w:left="1080"/>
        <w:contextualSpacing/>
        <w:jc w:val="both"/>
        <w:rPr>
          <w:rFonts w:ascii="Arial" w:eastAsia="Calibri" w:hAnsi="Arial" w:cs="Arial"/>
          <w:sz w:val="20"/>
          <w:szCs w:val="20"/>
        </w:rPr>
      </w:pPr>
      <w:r w:rsidRPr="00D55D7E">
        <w:rPr>
          <w:rFonts w:ascii="Arial" w:eastAsia="Calibri" w:hAnsi="Arial" w:cs="Arial"/>
          <w:b/>
          <w:sz w:val="20"/>
          <w:szCs w:val="20"/>
        </w:rPr>
        <w:t>Excepciones al Derecho de Cancelación.</w:t>
      </w:r>
      <w:r w:rsidRPr="00D55D7E">
        <w:rPr>
          <w:rFonts w:ascii="Arial" w:eastAsia="Calibri" w:hAnsi="Arial" w:cs="Arial"/>
          <w:sz w:val="20"/>
          <w:szCs w:val="20"/>
        </w:rPr>
        <w:t xml:space="preserve">  </w:t>
      </w:r>
    </w:p>
    <w:p w14:paraId="6EFE0BF4" w14:textId="77777777" w:rsidR="00585F8B" w:rsidRPr="00D55D7E" w:rsidRDefault="00585F8B" w:rsidP="00585F8B">
      <w:pPr>
        <w:spacing w:line="276" w:lineRule="auto"/>
        <w:ind w:left="1080"/>
        <w:contextualSpacing/>
        <w:jc w:val="both"/>
        <w:rPr>
          <w:rFonts w:ascii="Arial" w:eastAsia="Calibri" w:hAnsi="Arial" w:cs="Arial"/>
          <w:sz w:val="20"/>
          <w:szCs w:val="20"/>
        </w:rPr>
      </w:pPr>
    </w:p>
    <w:p w14:paraId="231D8B6D"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El responsable no estará obligado a cancelar los datos personales cuando:   </w:t>
      </w:r>
    </w:p>
    <w:p w14:paraId="3F7A8AC5" w14:textId="77777777" w:rsidR="00585F8B" w:rsidRPr="00D55D7E" w:rsidRDefault="00585F8B" w:rsidP="00585F8B">
      <w:pPr>
        <w:numPr>
          <w:ilvl w:val="0"/>
          <w:numId w:val="6"/>
        </w:numPr>
        <w:spacing w:line="276" w:lineRule="auto"/>
        <w:ind w:left="1560" w:hanging="480"/>
        <w:contextualSpacing/>
        <w:jc w:val="both"/>
        <w:rPr>
          <w:rFonts w:ascii="Arial" w:eastAsia="Arial" w:hAnsi="Arial" w:cs="Arial"/>
          <w:sz w:val="20"/>
          <w:szCs w:val="20"/>
        </w:rPr>
      </w:pPr>
      <w:r w:rsidRPr="00D55D7E">
        <w:rPr>
          <w:rFonts w:ascii="Arial" w:eastAsia="Arial" w:hAnsi="Arial" w:cs="Arial"/>
          <w:sz w:val="20"/>
          <w:szCs w:val="20"/>
        </w:rPr>
        <w:t xml:space="preserve">Deban ser tratados por disposición legal. </w:t>
      </w:r>
    </w:p>
    <w:p w14:paraId="5B2A8DEB" w14:textId="77777777" w:rsidR="00585F8B" w:rsidRPr="00D55D7E" w:rsidRDefault="00585F8B" w:rsidP="00585F8B">
      <w:pPr>
        <w:numPr>
          <w:ilvl w:val="0"/>
          <w:numId w:val="6"/>
        </w:numPr>
        <w:spacing w:line="276" w:lineRule="auto"/>
        <w:ind w:left="1560" w:hanging="480"/>
        <w:contextualSpacing/>
        <w:jc w:val="both"/>
        <w:rPr>
          <w:rFonts w:ascii="Arial" w:eastAsia="Arial" w:hAnsi="Arial" w:cs="Arial"/>
          <w:sz w:val="20"/>
          <w:szCs w:val="20"/>
        </w:rPr>
      </w:pPr>
      <w:r w:rsidRPr="00D55D7E">
        <w:rPr>
          <w:rFonts w:ascii="Arial" w:eastAsia="Arial" w:hAnsi="Arial" w:cs="Arial"/>
          <w:sz w:val="20"/>
          <w:szCs w:val="20"/>
        </w:rPr>
        <w:t xml:space="preserve">Se refieran a las partes de un contrato y sean necesarios para su desarrollo y cumplimiento. </w:t>
      </w:r>
    </w:p>
    <w:p w14:paraId="0A934EDC" w14:textId="77777777" w:rsidR="00585F8B" w:rsidRPr="00D55D7E" w:rsidRDefault="00585F8B" w:rsidP="00585F8B">
      <w:pPr>
        <w:numPr>
          <w:ilvl w:val="0"/>
          <w:numId w:val="6"/>
        </w:numPr>
        <w:spacing w:line="276" w:lineRule="auto"/>
        <w:ind w:left="1560" w:hanging="480"/>
        <w:contextualSpacing/>
        <w:jc w:val="both"/>
        <w:rPr>
          <w:rFonts w:ascii="Arial" w:eastAsia="Arial" w:hAnsi="Arial" w:cs="Arial"/>
          <w:sz w:val="20"/>
          <w:szCs w:val="20"/>
        </w:rPr>
      </w:pPr>
      <w:r w:rsidRPr="00D55D7E">
        <w:rPr>
          <w:rFonts w:ascii="Arial" w:eastAsia="Arial" w:hAnsi="Arial" w:cs="Arial"/>
          <w:sz w:val="20"/>
          <w:szCs w:val="20"/>
        </w:rPr>
        <w:t xml:space="preserve">Obstaculicen actuaciones judiciales o administrativas, la investigación y persecución de delitos o la actualización de sanciones administrativas, afecten la seguridad o salud pública, disposiciones de orden público, o derechos de terceros.  </w:t>
      </w:r>
    </w:p>
    <w:p w14:paraId="50450345" w14:textId="77777777" w:rsidR="00585F8B" w:rsidRPr="00D55D7E" w:rsidRDefault="00585F8B" w:rsidP="00585F8B">
      <w:pPr>
        <w:numPr>
          <w:ilvl w:val="0"/>
          <w:numId w:val="6"/>
        </w:numPr>
        <w:spacing w:line="276" w:lineRule="auto"/>
        <w:ind w:left="1560" w:hanging="480"/>
        <w:contextualSpacing/>
        <w:jc w:val="both"/>
        <w:rPr>
          <w:rFonts w:ascii="Arial" w:eastAsia="Arial" w:hAnsi="Arial" w:cs="Arial"/>
          <w:sz w:val="20"/>
          <w:szCs w:val="20"/>
        </w:rPr>
      </w:pPr>
      <w:r w:rsidRPr="00D55D7E">
        <w:rPr>
          <w:rFonts w:ascii="Arial" w:eastAsia="Arial" w:hAnsi="Arial" w:cs="Arial"/>
          <w:sz w:val="20"/>
          <w:szCs w:val="20"/>
        </w:rPr>
        <w:t>Sean necesarios para proteger los intereses jurídicamente tutelados del titular o de un tercero.</w:t>
      </w:r>
    </w:p>
    <w:p w14:paraId="029B547F" w14:textId="77777777" w:rsidR="00585F8B" w:rsidRPr="00D55D7E" w:rsidRDefault="00585F8B" w:rsidP="00585F8B">
      <w:pPr>
        <w:numPr>
          <w:ilvl w:val="0"/>
          <w:numId w:val="6"/>
        </w:numPr>
        <w:spacing w:line="276" w:lineRule="auto"/>
        <w:ind w:left="1560" w:hanging="480"/>
        <w:contextualSpacing/>
        <w:jc w:val="both"/>
        <w:rPr>
          <w:rFonts w:ascii="Arial" w:eastAsia="Arial" w:hAnsi="Arial" w:cs="Arial"/>
          <w:sz w:val="20"/>
          <w:szCs w:val="20"/>
        </w:rPr>
      </w:pPr>
      <w:r w:rsidRPr="00D55D7E">
        <w:rPr>
          <w:rFonts w:ascii="Arial" w:eastAsia="Arial" w:hAnsi="Arial" w:cs="Arial"/>
          <w:sz w:val="20"/>
          <w:szCs w:val="20"/>
        </w:rPr>
        <w:t xml:space="preserve">Sean necesarios para realizar una acción en función del interés público.  </w:t>
      </w:r>
    </w:p>
    <w:p w14:paraId="1C054B3B" w14:textId="77777777" w:rsidR="00585F8B" w:rsidRPr="00D55D7E" w:rsidRDefault="00585F8B" w:rsidP="00585F8B">
      <w:pPr>
        <w:numPr>
          <w:ilvl w:val="0"/>
          <w:numId w:val="6"/>
        </w:numPr>
        <w:spacing w:line="276" w:lineRule="auto"/>
        <w:ind w:left="1560" w:hanging="480"/>
        <w:contextualSpacing/>
        <w:jc w:val="both"/>
        <w:rPr>
          <w:rFonts w:ascii="Arial" w:eastAsia="Arial" w:hAnsi="Arial" w:cs="Arial"/>
          <w:sz w:val="20"/>
          <w:szCs w:val="20"/>
        </w:rPr>
      </w:pPr>
      <w:r w:rsidRPr="00D55D7E">
        <w:rPr>
          <w:rFonts w:ascii="Arial" w:eastAsia="Arial" w:hAnsi="Arial" w:cs="Arial"/>
          <w:sz w:val="20"/>
          <w:szCs w:val="20"/>
        </w:rPr>
        <w:t xml:space="preserve">Se requieran para cumplir con una obligación legalmente adquirida por el titular.   </w:t>
      </w:r>
    </w:p>
    <w:p w14:paraId="2753D882" w14:textId="77777777" w:rsidR="00CE158A" w:rsidRPr="00D55D7E" w:rsidRDefault="00CE158A" w:rsidP="00585F8B">
      <w:pPr>
        <w:spacing w:line="276" w:lineRule="auto"/>
        <w:ind w:left="1080"/>
        <w:jc w:val="both"/>
        <w:rPr>
          <w:rFonts w:ascii="Arial" w:eastAsia="Calibri" w:hAnsi="Arial" w:cs="Arial"/>
          <w:b/>
          <w:sz w:val="20"/>
          <w:szCs w:val="20"/>
        </w:rPr>
      </w:pPr>
    </w:p>
    <w:p w14:paraId="1223C7AB" w14:textId="24C7FD79" w:rsidR="00585F8B" w:rsidRPr="00D55D7E" w:rsidRDefault="00585F8B" w:rsidP="00585F8B">
      <w:pPr>
        <w:spacing w:line="276" w:lineRule="auto"/>
        <w:ind w:left="1080"/>
        <w:jc w:val="both"/>
        <w:rPr>
          <w:rFonts w:ascii="Arial" w:eastAsia="Calibri" w:hAnsi="Arial" w:cs="Arial"/>
          <w:sz w:val="20"/>
          <w:szCs w:val="20"/>
        </w:rPr>
      </w:pPr>
      <w:r w:rsidRPr="00D55D7E">
        <w:rPr>
          <w:rFonts w:ascii="Arial" w:eastAsia="Calibri" w:hAnsi="Arial" w:cs="Arial"/>
          <w:b/>
          <w:sz w:val="20"/>
          <w:szCs w:val="20"/>
        </w:rPr>
        <w:t>Derecho de oposición.</w:t>
      </w:r>
      <w:r w:rsidRPr="00D55D7E">
        <w:rPr>
          <w:rFonts w:ascii="Arial" w:eastAsia="Calibri" w:hAnsi="Arial" w:cs="Arial"/>
          <w:sz w:val="20"/>
          <w:szCs w:val="20"/>
        </w:rPr>
        <w:t xml:space="preserve"> </w:t>
      </w:r>
    </w:p>
    <w:p w14:paraId="01AF9C34" w14:textId="77777777" w:rsidR="00585F8B" w:rsidRPr="00D55D7E" w:rsidRDefault="00585F8B" w:rsidP="00585F8B">
      <w:pPr>
        <w:spacing w:line="276" w:lineRule="auto"/>
        <w:ind w:left="1080"/>
        <w:jc w:val="both"/>
        <w:rPr>
          <w:rFonts w:ascii="Arial" w:eastAsia="Arial" w:hAnsi="Arial" w:cs="Arial"/>
          <w:sz w:val="20"/>
          <w:szCs w:val="20"/>
        </w:rPr>
      </w:pPr>
      <w:r w:rsidRPr="00D55D7E">
        <w:rPr>
          <w:rFonts w:ascii="Arial" w:eastAsia="Arial" w:hAnsi="Arial" w:cs="Arial"/>
          <w:sz w:val="20"/>
          <w:szCs w:val="20"/>
        </w:rPr>
        <w:t xml:space="preserve">El titular tendrá derecho, en todo momento y por razones legítimas, a oponerse al tratamiento de sus datos personales para una o varias finalidades o a exigir su cese, en los supuestos siguientes:   </w:t>
      </w:r>
    </w:p>
    <w:p w14:paraId="49082964" w14:textId="77777777" w:rsidR="00585F8B" w:rsidRPr="00D55D7E" w:rsidRDefault="00585F8B" w:rsidP="00585F8B">
      <w:pPr>
        <w:numPr>
          <w:ilvl w:val="0"/>
          <w:numId w:val="7"/>
        </w:numPr>
        <w:spacing w:line="276" w:lineRule="auto"/>
        <w:ind w:left="1560" w:hanging="426"/>
        <w:contextualSpacing/>
        <w:jc w:val="both"/>
        <w:rPr>
          <w:rFonts w:ascii="Arial" w:eastAsia="Arial" w:hAnsi="Arial" w:cs="Arial"/>
          <w:sz w:val="20"/>
          <w:szCs w:val="20"/>
        </w:rPr>
      </w:pPr>
      <w:r w:rsidRPr="00D55D7E">
        <w:rPr>
          <w:rFonts w:ascii="Arial" w:eastAsia="Arial" w:hAnsi="Arial" w:cs="Arial"/>
          <w:sz w:val="20"/>
          <w:szCs w:val="20"/>
        </w:rPr>
        <w:t xml:space="preserve">Cuando los datos se hubiesen recabado sin su consentimiento y éste resultara exigible en términos de esta Ley y disposiciones aplicables.  </w:t>
      </w:r>
    </w:p>
    <w:p w14:paraId="5928CB81" w14:textId="77777777" w:rsidR="00585F8B" w:rsidRPr="00D55D7E" w:rsidRDefault="00585F8B" w:rsidP="00585F8B">
      <w:pPr>
        <w:numPr>
          <w:ilvl w:val="0"/>
          <w:numId w:val="7"/>
        </w:numPr>
        <w:spacing w:line="276" w:lineRule="auto"/>
        <w:ind w:left="1560" w:hanging="426"/>
        <w:contextualSpacing/>
        <w:jc w:val="both"/>
        <w:rPr>
          <w:rFonts w:ascii="Arial" w:eastAsia="Arial" w:hAnsi="Arial" w:cs="Arial"/>
          <w:sz w:val="20"/>
          <w:szCs w:val="20"/>
        </w:rPr>
      </w:pPr>
      <w:r w:rsidRPr="00D55D7E">
        <w:rPr>
          <w:rFonts w:ascii="Arial" w:eastAsia="Arial" w:hAnsi="Arial" w:cs="Arial"/>
          <w:sz w:val="20"/>
          <w:szCs w:val="20"/>
        </w:rPr>
        <w:t xml:space="preserve">Aun siendo lícito el tratamiento, el mismo debe cesar para evitar que su persistencia cause un daño o perjuicio al titular.  </w:t>
      </w:r>
    </w:p>
    <w:p w14:paraId="0D13ED1B" w14:textId="77777777" w:rsidR="00585F8B" w:rsidRPr="00D55D7E" w:rsidRDefault="00585F8B" w:rsidP="00585F8B">
      <w:pPr>
        <w:numPr>
          <w:ilvl w:val="0"/>
          <w:numId w:val="7"/>
        </w:numPr>
        <w:spacing w:line="276" w:lineRule="auto"/>
        <w:ind w:left="1560" w:hanging="426"/>
        <w:contextualSpacing/>
        <w:jc w:val="both"/>
        <w:rPr>
          <w:rFonts w:ascii="Arial" w:eastAsia="Arial" w:hAnsi="Arial" w:cs="Arial"/>
          <w:sz w:val="20"/>
          <w:szCs w:val="20"/>
        </w:rPr>
      </w:pPr>
      <w:r w:rsidRPr="00D55D7E">
        <w:rPr>
          <w:rFonts w:ascii="Arial" w:eastAsia="Arial" w:hAnsi="Arial" w:cs="Arial"/>
          <w:sz w:val="20"/>
          <w:szCs w:val="20"/>
        </w:rPr>
        <w:t xml:space="preserve">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  </w:t>
      </w:r>
    </w:p>
    <w:p w14:paraId="507BE519" w14:textId="77777777" w:rsidR="00585F8B" w:rsidRPr="00D55D7E" w:rsidRDefault="00585F8B" w:rsidP="00585F8B">
      <w:pPr>
        <w:numPr>
          <w:ilvl w:val="0"/>
          <w:numId w:val="7"/>
        </w:numPr>
        <w:spacing w:line="276" w:lineRule="auto"/>
        <w:ind w:left="1560" w:hanging="426"/>
        <w:contextualSpacing/>
        <w:jc w:val="both"/>
        <w:rPr>
          <w:rFonts w:ascii="Arial" w:eastAsia="Arial" w:hAnsi="Arial" w:cs="Arial"/>
          <w:sz w:val="20"/>
          <w:szCs w:val="20"/>
        </w:rPr>
      </w:pPr>
      <w:r w:rsidRPr="00D55D7E">
        <w:rPr>
          <w:rFonts w:ascii="Arial" w:eastAsia="Arial" w:hAnsi="Arial" w:cs="Arial"/>
          <w:sz w:val="20"/>
          <w:szCs w:val="20"/>
        </w:rPr>
        <w:t xml:space="preserve">Cuando la o el titular identifique que se han asociado datos personales o se le ha identificado con un registro del cuál no sea titular o se le incluya dentro de un sistema de datos personales en el cual no tenga correspondencia.  </w:t>
      </w:r>
    </w:p>
    <w:p w14:paraId="3C10C414" w14:textId="77777777" w:rsidR="00585F8B" w:rsidRPr="00D55D7E" w:rsidRDefault="00585F8B" w:rsidP="00585F8B">
      <w:pPr>
        <w:numPr>
          <w:ilvl w:val="0"/>
          <w:numId w:val="7"/>
        </w:numPr>
        <w:spacing w:line="276" w:lineRule="auto"/>
        <w:ind w:left="1560" w:hanging="426"/>
        <w:contextualSpacing/>
        <w:jc w:val="both"/>
        <w:rPr>
          <w:rFonts w:ascii="Arial" w:eastAsia="Arial" w:hAnsi="Arial" w:cs="Arial"/>
          <w:sz w:val="20"/>
          <w:szCs w:val="20"/>
        </w:rPr>
      </w:pPr>
      <w:r w:rsidRPr="00D55D7E">
        <w:rPr>
          <w:rFonts w:ascii="Arial" w:eastAsia="Arial" w:hAnsi="Arial" w:cs="Arial"/>
          <w:sz w:val="20"/>
          <w:szCs w:val="20"/>
        </w:rPr>
        <w:t xml:space="preserve">Cuando existan motivos fundados para ello y la Ley no disponga lo contrario.  </w:t>
      </w:r>
    </w:p>
    <w:p w14:paraId="6A3EFE7E" w14:textId="77777777" w:rsidR="00585F8B" w:rsidRPr="00D55D7E" w:rsidRDefault="00585F8B" w:rsidP="00585F8B">
      <w:pPr>
        <w:spacing w:line="256" w:lineRule="auto"/>
        <w:ind w:left="1134"/>
        <w:jc w:val="both"/>
        <w:rPr>
          <w:rFonts w:ascii="Arial" w:eastAsia="Arial" w:hAnsi="Arial" w:cs="Arial"/>
          <w:sz w:val="20"/>
          <w:szCs w:val="20"/>
        </w:rPr>
      </w:pPr>
      <w:r w:rsidRPr="00D55D7E">
        <w:rPr>
          <w:rFonts w:ascii="Arial" w:eastAsia="Arial" w:hAnsi="Arial" w:cs="Arial"/>
          <w:sz w:val="20"/>
          <w:szCs w:val="20"/>
        </w:rPr>
        <w:t xml:space="preserve">Dichos derechos se podrán ejercer indistintamente a través del Sistema de Acceso, Rectificación, Cancelación y Oposición de Datos Personales del Estado de México </w:t>
      </w:r>
      <w:r w:rsidRPr="00D55D7E">
        <w:rPr>
          <w:rFonts w:ascii="Arial" w:eastAsia="Arial" w:hAnsi="Arial" w:cs="Arial"/>
          <w:b/>
          <w:sz w:val="20"/>
          <w:szCs w:val="20"/>
        </w:rPr>
        <w:t>(</w:t>
      </w:r>
      <w:proofErr w:type="spellStart"/>
      <w:r w:rsidRPr="00D55D7E">
        <w:rPr>
          <w:rFonts w:ascii="Arial" w:eastAsia="Arial" w:hAnsi="Arial" w:cs="Arial"/>
          <w:b/>
          <w:sz w:val="20"/>
          <w:szCs w:val="20"/>
        </w:rPr>
        <w:t>Sarcoem</w:t>
      </w:r>
      <w:proofErr w:type="spellEnd"/>
      <w:r w:rsidRPr="00D55D7E">
        <w:rPr>
          <w:rFonts w:ascii="Arial" w:eastAsia="Arial" w:hAnsi="Arial" w:cs="Arial"/>
          <w:b/>
          <w:sz w:val="20"/>
          <w:szCs w:val="20"/>
        </w:rPr>
        <w:t>, www.sarcoem.org.mx y/o www.plataformadetransparencia.org.mx)</w:t>
      </w:r>
      <w:r w:rsidRPr="00D55D7E">
        <w:rPr>
          <w:rFonts w:ascii="Arial" w:eastAsia="Arial" w:hAnsi="Arial" w:cs="Arial"/>
          <w:sz w:val="20"/>
          <w:szCs w:val="20"/>
        </w:rPr>
        <w:t xml:space="preserve"> o en la forma que más le convenga al titular, ya sea de manera escrita o verbal, directamente o a través de apoderado, representante legal, por correo certificado o servicio de mensajería, ante la Unidad de Transparencia y Acceso a la Información Pública Municipal, para lo cual de conformidad con el artículo 110 de la Ley de Protección de Datos Personales en Posesión de Sujetos Obligados del Estado de México y Municipios, la solicitud para ejercer sus derechos ARCO, deberá contener lo siguiente:</w:t>
      </w:r>
    </w:p>
    <w:p w14:paraId="0DB60FB4" w14:textId="77777777" w:rsidR="00585F8B" w:rsidRPr="00D55D7E" w:rsidRDefault="00585F8B" w:rsidP="00585F8B">
      <w:pPr>
        <w:numPr>
          <w:ilvl w:val="0"/>
          <w:numId w:val="8"/>
        </w:numPr>
        <w:spacing w:line="276" w:lineRule="auto"/>
        <w:ind w:left="1560" w:hanging="483"/>
        <w:contextualSpacing/>
        <w:jc w:val="both"/>
        <w:rPr>
          <w:rFonts w:ascii="Arial" w:eastAsia="Arial" w:hAnsi="Arial" w:cs="Arial"/>
          <w:sz w:val="20"/>
          <w:szCs w:val="20"/>
        </w:rPr>
      </w:pPr>
      <w:r w:rsidRPr="00D55D7E">
        <w:rPr>
          <w:rFonts w:ascii="Arial" w:eastAsia="Arial" w:hAnsi="Arial" w:cs="Arial"/>
          <w:sz w:val="20"/>
          <w:szCs w:val="20"/>
        </w:rPr>
        <w:t xml:space="preserve">El nombre del titular y su domicilio, o cualquier otro medio para recibir notificaciones.  </w:t>
      </w:r>
    </w:p>
    <w:p w14:paraId="1C851D65" w14:textId="77777777" w:rsidR="00585F8B" w:rsidRPr="00D55D7E" w:rsidRDefault="00585F8B" w:rsidP="00585F8B">
      <w:pPr>
        <w:numPr>
          <w:ilvl w:val="0"/>
          <w:numId w:val="8"/>
        </w:numPr>
        <w:spacing w:line="276" w:lineRule="auto"/>
        <w:ind w:left="1560" w:hanging="483"/>
        <w:contextualSpacing/>
        <w:jc w:val="both"/>
        <w:rPr>
          <w:rFonts w:ascii="Arial" w:eastAsia="Arial" w:hAnsi="Arial" w:cs="Arial"/>
          <w:sz w:val="20"/>
          <w:szCs w:val="20"/>
        </w:rPr>
      </w:pPr>
      <w:r w:rsidRPr="00D55D7E">
        <w:rPr>
          <w:rFonts w:ascii="Arial" w:eastAsia="Arial" w:hAnsi="Arial" w:cs="Arial"/>
          <w:sz w:val="20"/>
          <w:szCs w:val="20"/>
        </w:rPr>
        <w:t xml:space="preserve">Los documentos que acrediten la identidad del titular y en su caso, la personalidad e identidad de su representante.  </w:t>
      </w:r>
    </w:p>
    <w:p w14:paraId="39C57D97" w14:textId="77777777" w:rsidR="00585F8B" w:rsidRPr="00D55D7E" w:rsidRDefault="00585F8B" w:rsidP="00585F8B">
      <w:pPr>
        <w:numPr>
          <w:ilvl w:val="0"/>
          <w:numId w:val="8"/>
        </w:numPr>
        <w:spacing w:line="276" w:lineRule="auto"/>
        <w:ind w:left="1560" w:hanging="483"/>
        <w:contextualSpacing/>
        <w:jc w:val="both"/>
        <w:rPr>
          <w:rFonts w:ascii="Arial" w:eastAsia="Arial" w:hAnsi="Arial" w:cs="Arial"/>
          <w:sz w:val="20"/>
          <w:szCs w:val="20"/>
        </w:rPr>
      </w:pPr>
      <w:r w:rsidRPr="00D55D7E">
        <w:rPr>
          <w:rFonts w:ascii="Arial" w:eastAsia="Arial" w:hAnsi="Arial" w:cs="Arial"/>
          <w:sz w:val="20"/>
          <w:szCs w:val="20"/>
        </w:rPr>
        <w:t xml:space="preserve">De ser posible, el área responsable que trata los datos personales y ante el cual se presenta la solicitud.  </w:t>
      </w:r>
    </w:p>
    <w:p w14:paraId="686FD1C9" w14:textId="2E459349" w:rsidR="00585F8B" w:rsidRPr="00D55D7E" w:rsidRDefault="00585F8B" w:rsidP="00585F8B">
      <w:pPr>
        <w:numPr>
          <w:ilvl w:val="0"/>
          <w:numId w:val="8"/>
        </w:numPr>
        <w:spacing w:line="276" w:lineRule="auto"/>
        <w:ind w:left="1560" w:hanging="483"/>
        <w:contextualSpacing/>
        <w:jc w:val="both"/>
        <w:rPr>
          <w:rFonts w:ascii="Arial" w:eastAsia="Arial" w:hAnsi="Arial" w:cs="Arial"/>
          <w:sz w:val="20"/>
          <w:szCs w:val="20"/>
        </w:rPr>
      </w:pPr>
      <w:r w:rsidRPr="00D55D7E">
        <w:rPr>
          <w:rFonts w:ascii="Arial" w:eastAsia="Arial" w:hAnsi="Arial" w:cs="Arial"/>
          <w:sz w:val="20"/>
          <w:szCs w:val="20"/>
        </w:rPr>
        <w:t xml:space="preserve">La descripción clara y precisa de los datos personales respecto de los que se busca ejercer alguno de los derechos ARCO, salvo que se trate del derecho de acceso.  </w:t>
      </w:r>
    </w:p>
    <w:p w14:paraId="3E301AF5" w14:textId="5686EEC3" w:rsidR="00511D50" w:rsidRPr="00D55D7E" w:rsidRDefault="00511D50" w:rsidP="00511D50">
      <w:pPr>
        <w:spacing w:line="276" w:lineRule="auto"/>
        <w:contextualSpacing/>
        <w:jc w:val="both"/>
        <w:rPr>
          <w:rFonts w:ascii="Arial" w:eastAsia="Arial" w:hAnsi="Arial" w:cs="Arial"/>
          <w:sz w:val="20"/>
          <w:szCs w:val="20"/>
        </w:rPr>
      </w:pPr>
    </w:p>
    <w:p w14:paraId="11828CCE" w14:textId="586065C5" w:rsidR="00511D50" w:rsidRPr="00D55D7E" w:rsidRDefault="00511D50" w:rsidP="00511D50">
      <w:pPr>
        <w:spacing w:line="276" w:lineRule="auto"/>
        <w:contextualSpacing/>
        <w:jc w:val="both"/>
        <w:rPr>
          <w:rFonts w:ascii="Arial" w:eastAsia="Arial" w:hAnsi="Arial" w:cs="Arial"/>
          <w:sz w:val="20"/>
          <w:szCs w:val="20"/>
        </w:rPr>
      </w:pPr>
    </w:p>
    <w:p w14:paraId="052D137B" w14:textId="2D511227" w:rsidR="00511D50" w:rsidRPr="00D55D7E" w:rsidRDefault="00511D50" w:rsidP="00511D50">
      <w:pPr>
        <w:spacing w:line="276" w:lineRule="auto"/>
        <w:contextualSpacing/>
        <w:jc w:val="both"/>
        <w:rPr>
          <w:rFonts w:ascii="Arial" w:eastAsia="Arial" w:hAnsi="Arial" w:cs="Arial"/>
          <w:sz w:val="20"/>
          <w:szCs w:val="20"/>
        </w:rPr>
      </w:pPr>
    </w:p>
    <w:p w14:paraId="1A322C0D" w14:textId="11D0A5F3" w:rsidR="00511D50" w:rsidRPr="00D55D7E" w:rsidRDefault="00511D50" w:rsidP="00511D50">
      <w:pPr>
        <w:spacing w:line="276" w:lineRule="auto"/>
        <w:contextualSpacing/>
        <w:jc w:val="both"/>
        <w:rPr>
          <w:rFonts w:ascii="Arial" w:eastAsia="Arial" w:hAnsi="Arial" w:cs="Arial"/>
          <w:sz w:val="20"/>
          <w:szCs w:val="20"/>
        </w:rPr>
      </w:pPr>
    </w:p>
    <w:p w14:paraId="0C7B09BD" w14:textId="67313C73" w:rsidR="00511D50" w:rsidRPr="00D55D7E" w:rsidRDefault="00511D50" w:rsidP="00511D50">
      <w:pPr>
        <w:spacing w:line="276" w:lineRule="auto"/>
        <w:contextualSpacing/>
        <w:jc w:val="both"/>
        <w:rPr>
          <w:rFonts w:ascii="Arial" w:eastAsia="Arial" w:hAnsi="Arial" w:cs="Arial"/>
          <w:sz w:val="20"/>
          <w:szCs w:val="20"/>
        </w:rPr>
      </w:pPr>
    </w:p>
    <w:p w14:paraId="66E8E8BC" w14:textId="10354FCA" w:rsidR="00511D50" w:rsidRPr="00D55D7E" w:rsidRDefault="00511D50" w:rsidP="00511D50">
      <w:pPr>
        <w:spacing w:line="276" w:lineRule="auto"/>
        <w:contextualSpacing/>
        <w:jc w:val="both"/>
        <w:rPr>
          <w:rFonts w:ascii="Arial" w:eastAsia="Arial" w:hAnsi="Arial" w:cs="Arial"/>
          <w:sz w:val="20"/>
          <w:szCs w:val="20"/>
        </w:rPr>
      </w:pPr>
    </w:p>
    <w:p w14:paraId="6842A38A" w14:textId="5F88D6F3" w:rsidR="00511D50" w:rsidRPr="00D55D7E" w:rsidRDefault="00511D50" w:rsidP="00511D50">
      <w:pPr>
        <w:spacing w:line="276" w:lineRule="auto"/>
        <w:contextualSpacing/>
        <w:jc w:val="both"/>
        <w:rPr>
          <w:rFonts w:ascii="Arial" w:eastAsia="Arial" w:hAnsi="Arial" w:cs="Arial"/>
          <w:sz w:val="20"/>
          <w:szCs w:val="20"/>
        </w:rPr>
      </w:pPr>
    </w:p>
    <w:p w14:paraId="1FAAFEBF" w14:textId="7DFBB063" w:rsidR="00511D50" w:rsidRPr="00D55D7E" w:rsidRDefault="00511D50" w:rsidP="00511D50">
      <w:pPr>
        <w:spacing w:line="276" w:lineRule="auto"/>
        <w:contextualSpacing/>
        <w:jc w:val="both"/>
        <w:rPr>
          <w:rFonts w:ascii="Arial" w:eastAsia="Arial" w:hAnsi="Arial" w:cs="Arial"/>
          <w:sz w:val="20"/>
          <w:szCs w:val="20"/>
        </w:rPr>
      </w:pPr>
    </w:p>
    <w:p w14:paraId="3BAABF59" w14:textId="207B9D10" w:rsidR="00511D50" w:rsidRPr="00D55D7E" w:rsidRDefault="00511D50" w:rsidP="00511D50">
      <w:pPr>
        <w:spacing w:line="276" w:lineRule="auto"/>
        <w:contextualSpacing/>
        <w:jc w:val="both"/>
        <w:rPr>
          <w:rFonts w:ascii="Arial" w:eastAsia="Arial" w:hAnsi="Arial" w:cs="Arial"/>
          <w:sz w:val="20"/>
          <w:szCs w:val="20"/>
        </w:rPr>
      </w:pPr>
    </w:p>
    <w:p w14:paraId="41453F96" w14:textId="77777777" w:rsidR="00511D50" w:rsidRPr="00D55D7E" w:rsidRDefault="00511D50" w:rsidP="00511D50">
      <w:pPr>
        <w:spacing w:line="276" w:lineRule="auto"/>
        <w:contextualSpacing/>
        <w:jc w:val="both"/>
        <w:rPr>
          <w:rFonts w:ascii="Arial" w:eastAsia="Arial" w:hAnsi="Arial" w:cs="Arial"/>
          <w:sz w:val="20"/>
          <w:szCs w:val="20"/>
        </w:rPr>
      </w:pPr>
    </w:p>
    <w:p w14:paraId="24CFF43F" w14:textId="77777777" w:rsidR="00585F8B" w:rsidRPr="00D55D7E" w:rsidRDefault="00585F8B" w:rsidP="00585F8B">
      <w:pPr>
        <w:numPr>
          <w:ilvl w:val="0"/>
          <w:numId w:val="8"/>
        </w:numPr>
        <w:spacing w:line="276" w:lineRule="auto"/>
        <w:ind w:left="1560" w:hanging="483"/>
        <w:contextualSpacing/>
        <w:jc w:val="both"/>
        <w:rPr>
          <w:rFonts w:ascii="Arial" w:eastAsia="Arial" w:hAnsi="Arial" w:cs="Arial"/>
          <w:sz w:val="20"/>
          <w:szCs w:val="20"/>
        </w:rPr>
      </w:pPr>
      <w:r w:rsidRPr="00D55D7E">
        <w:rPr>
          <w:rFonts w:ascii="Arial" w:eastAsia="Arial" w:hAnsi="Arial" w:cs="Arial"/>
          <w:sz w:val="20"/>
          <w:szCs w:val="20"/>
        </w:rPr>
        <w:t xml:space="preserve">La descripción del derecho ARCO que se pretende ejercer, o bien, lo que solicita el titular.  </w:t>
      </w:r>
    </w:p>
    <w:p w14:paraId="58D9E1C3" w14:textId="77777777" w:rsidR="00585F8B" w:rsidRPr="00D55D7E" w:rsidRDefault="00585F8B" w:rsidP="00585F8B">
      <w:pPr>
        <w:numPr>
          <w:ilvl w:val="0"/>
          <w:numId w:val="8"/>
        </w:numPr>
        <w:spacing w:line="276" w:lineRule="auto"/>
        <w:ind w:left="1559" w:hanging="482"/>
        <w:contextualSpacing/>
        <w:jc w:val="both"/>
        <w:rPr>
          <w:rFonts w:ascii="Arial" w:eastAsia="Arial" w:hAnsi="Arial" w:cs="Arial"/>
          <w:sz w:val="20"/>
          <w:szCs w:val="20"/>
        </w:rPr>
      </w:pPr>
      <w:r w:rsidRPr="00D55D7E">
        <w:rPr>
          <w:rFonts w:ascii="Arial" w:eastAsia="Arial" w:hAnsi="Arial" w:cs="Arial"/>
          <w:sz w:val="20"/>
          <w:szCs w:val="20"/>
        </w:rPr>
        <w:t xml:space="preserve">Cualquier otro elemento o documento que facilite la localización de los datos personales, en su caso.  </w:t>
      </w:r>
    </w:p>
    <w:p w14:paraId="39B6DD9E" w14:textId="77777777" w:rsidR="00585F8B" w:rsidRPr="00D55D7E" w:rsidRDefault="00585F8B" w:rsidP="00585F8B">
      <w:pPr>
        <w:spacing w:line="276" w:lineRule="auto"/>
        <w:ind w:left="1560"/>
        <w:contextualSpacing/>
        <w:jc w:val="both"/>
        <w:rPr>
          <w:rFonts w:ascii="Arial" w:eastAsia="Arial" w:hAnsi="Arial" w:cs="Arial"/>
          <w:sz w:val="20"/>
          <w:szCs w:val="20"/>
        </w:rPr>
      </w:pPr>
      <w:r w:rsidRPr="00D55D7E">
        <w:rPr>
          <w:rFonts w:ascii="Arial" w:eastAsia="Arial" w:hAnsi="Arial" w:cs="Arial"/>
          <w:sz w:val="20"/>
          <w:szCs w:val="20"/>
        </w:rPr>
        <w:t xml:space="preserve">Tratándose del requisito de la fracción I, si es el caso del domicilio no se localiza dentro del Estado de México, las notificaciones se efectuarán por estrados.  </w:t>
      </w:r>
    </w:p>
    <w:p w14:paraId="3760BFD4" w14:textId="77777777" w:rsidR="00585F8B" w:rsidRPr="00D55D7E" w:rsidRDefault="00585F8B" w:rsidP="00585F8B">
      <w:pPr>
        <w:spacing w:line="276" w:lineRule="auto"/>
        <w:ind w:left="1560"/>
        <w:contextualSpacing/>
        <w:jc w:val="both"/>
        <w:rPr>
          <w:rFonts w:ascii="Arial" w:eastAsia="Arial" w:hAnsi="Arial" w:cs="Arial"/>
          <w:sz w:val="20"/>
          <w:szCs w:val="20"/>
        </w:rPr>
      </w:pPr>
      <w:r w:rsidRPr="00D55D7E">
        <w:rPr>
          <w:rFonts w:ascii="Arial" w:eastAsia="Arial" w:hAnsi="Arial" w:cs="Arial"/>
          <w:sz w:val="20"/>
          <w:szCs w:val="20"/>
        </w:rPr>
        <w:t xml:space="preserve">De manera adicional, el titular podrá aportar pruebas para acreditar la procedencia de su solicitud.  </w:t>
      </w:r>
    </w:p>
    <w:p w14:paraId="15AC0228" w14:textId="77777777" w:rsidR="00585F8B" w:rsidRPr="00D55D7E" w:rsidRDefault="00585F8B" w:rsidP="00585F8B">
      <w:pPr>
        <w:spacing w:line="276" w:lineRule="auto"/>
        <w:ind w:left="1560"/>
        <w:contextualSpacing/>
        <w:jc w:val="both"/>
        <w:rPr>
          <w:rFonts w:ascii="Arial" w:eastAsia="Arial" w:hAnsi="Arial" w:cs="Arial"/>
          <w:sz w:val="20"/>
          <w:szCs w:val="20"/>
        </w:rPr>
      </w:pPr>
      <w:r w:rsidRPr="00D55D7E">
        <w:rPr>
          <w:rFonts w:ascii="Arial" w:eastAsia="Arial" w:hAnsi="Arial" w:cs="Arial"/>
          <w:sz w:val="20"/>
          <w:szCs w:val="20"/>
        </w:rPr>
        <w:t xml:space="preserve">Tratándose de una solicitud de acceso a datos personales se señalará la modalidad en la que el titular prefiere se otorgue éste, la cual podrá ser por consulta directa, copias simples, certificadas, digitalizadas u otro tipo de medio electrónico.  </w:t>
      </w:r>
    </w:p>
    <w:p w14:paraId="02DB7FB8" w14:textId="77777777" w:rsidR="00585F8B" w:rsidRPr="00D55D7E" w:rsidRDefault="00585F8B" w:rsidP="00585F8B">
      <w:pPr>
        <w:spacing w:line="276" w:lineRule="auto"/>
        <w:ind w:left="1560"/>
        <w:contextualSpacing/>
        <w:jc w:val="both"/>
        <w:rPr>
          <w:rFonts w:ascii="Arial" w:eastAsia="Arial" w:hAnsi="Arial" w:cs="Arial"/>
          <w:sz w:val="20"/>
          <w:szCs w:val="20"/>
        </w:rPr>
      </w:pPr>
      <w:r w:rsidRPr="00D55D7E">
        <w:rPr>
          <w:rFonts w:ascii="Arial" w:eastAsia="Arial" w:hAnsi="Arial" w:cs="Arial"/>
          <w:sz w:val="20"/>
          <w:szCs w:val="20"/>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14:paraId="39BF5863" w14:textId="77777777" w:rsidR="00585F8B" w:rsidRPr="00D55D7E" w:rsidRDefault="00585F8B" w:rsidP="00585F8B">
      <w:pPr>
        <w:spacing w:line="276" w:lineRule="auto"/>
        <w:ind w:left="1560"/>
        <w:contextualSpacing/>
        <w:jc w:val="both"/>
        <w:rPr>
          <w:rFonts w:ascii="Arial" w:eastAsia="Arial" w:hAnsi="Arial" w:cs="Arial"/>
          <w:sz w:val="20"/>
          <w:szCs w:val="20"/>
        </w:rPr>
      </w:pPr>
    </w:p>
    <w:p w14:paraId="7CAE9DB0" w14:textId="77777777" w:rsidR="00585F8B" w:rsidRPr="00D55D7E" w:rsidRDefault="00585F8B" w:rsidP="00585F8B">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La indicación por la cual el titular podrá revocar el consentimiento para el tratamiento de sus datos, detallando el procedimiento a seguir para tal efecto.</w:t>
      </w:r>
    </w:p>
    <w:p w14:paraId="31B5F6FA" w14:textId="77777777" w:rsidR="00CE158A" w:rsidRPr="00D55D7E" w:rsidRDefault="00CE158A" w:rsidP="00CE158A">
      <w:pPr>
        <w:spacing w:line="276" w:lineRule="auto"/>
        <w:ind w:left="1080"/>
        <w:contextualSpacing/>
        <w:jc w:val="both"/>
        <w:rPr>
          <w:rFonts w:ascii="Arial" w:eastAsia="Calibri" w:hAnsi="Arial" w:cs="Arial"/>
          <w:b/>
          <w:sz w:val="20"/>
          <w:szCs w:val="20"/>
        </w:rPr>
      </w:pPr>
    </w:p>
    <w:p w14:paraId="51E463F8" w14:textId="77777777" w:rsidR="00585F8B" w:rsidRPr="00D55D7E" w:rsidRDefault="00585F8B" w:rsidP="00585F8B">
      <w:pPr>
        <w:spacing w:line="252" w:lineRule="auto"/>
        <w:ind w:left="993"/>
        <w:jc w:val="both"/>
        <w:rPr>
          <w:rFonts w:ascii="Arial" w:eastAsia="Arial" w:hAnsi="Arial" w:cs="Arial"/>
          <w:sz w:val="20"/>
          <w:szCs w:val="20"/>
        </w:rPr>
      </w:pPr>
      <w:r w:rsidRPr="00D55D7E">
        <w:rPr>
          <w:rFonts w:ascii="Arial" w:eastAsia="Arial" w:hAnsi="Arial" w:cs="Arial"/>
          <w:sz w:val="20"/>
          <w:szCs w:val="20"/>
        </w:rPr>
        <w:t>De manera general, solamente procederá la revocación, por ende, el cese en el tratamiento de los datos personales, cuando éstos hubieran sido obtenidos con su consentimiento y, a su vez, no exista impedimento legal o contractual para ello. Lo anterior, en el entendido de que el ingreso de cualquier documento o la anotación en cualquier registro tiene el carácter de público, por lo que la legislación en materia de archivos establece disposiciones para su protección, preservación y conservación.</w:t>
      </w:r>
    </w:p>
    <w:p w14:paraId="41DC04D3" w14:textId="334D43FE" w:rsidR="00585F8B" w:rsidRPr="00D55D7E" w:rsidRDefault="00585F8B" w:rsidP="00585F8B">
      <w:pPr>
        <w:spacing w:line="252" w:lineRule="auto"/>
        <w:ind w:left="993"/>
        <w:jc w:val="both"/>
        <w:rPr>
          <w:rFonts w:ascii="Arial" w:eastAsia="Arial" w:hAnsi="Arial" w:cs="Arial"/>
          <w:sz w:val="20"/>
          <w:szCs w:val="20"/>
        </w:rPr>
      </w:pPr>
      <w:r w:rsidRPr="00D55D7E">
        <w:rPr>
          <w:rFonts w:ascii="Arial" w:eastAsia="Arial" w:hAnsi="Arial" w:cs="Arial"/>
          <w:sz w:val="20"/>
          <w:szCs w:val="20"/>
        </w:rPr>
        <w:t xml:space="preserve">En caso de que resulte procedente, solamente en cada caso concreto se podrá determinar el </w:t>
      </w:r>
      <w:proofErr w:type="gramStart"/>
      <w:r w:rsidRPr="00D55D7E">
        <w:rPr>
          <w:rFonts w:ascii="Arial" w:eastAsia="Arial" w:hAnsi="Arial" w:cs="Arial"/>
          <w:sz w:val="20"/>
          <w:szCs w:val="20"/>
        </w:rPr>
        <w:t>alcance  de</w:t>
      </w:r>
      <w:proofErr w:type="gramEnd"/>
      <w:r w:rsidRPr="00D55D7E">
        <w:rPr>
          <w:rFonts w:ascii="Arial" w:eastAsia="Arial" w:hAnsi="Arial" w:cs="Arial"/>
          <w:sz w:val="20"/>
          <w:szCs w:val="20"/>
        </w:rPr>
        <w:t xml:space="preserve"> la revocación  del  consentimiento, ya  sea cancelando  la información,  cesando  y bloqueando  su uso, o estableciendo  medidas  especiales  de protección,   por  lo  que  se  le solicita  atentamente  establecer  comunicación  con </w:t>
      </w:r>
      <w:r w:rsidR="00511D50" w:rsidRPr="00D55D7E">
        <w:rPr>
          <w:rFonts w:ascii="Arial" w:eastAsia="Arial" w:hAnsi="Arial" w:cs="Arial"/>
          <w:sz w:val="20"/>
          <w:szCs w:val="20"/>
        </w:rPr>
        <w:t>la Tesorería Municipal</w:t>
      </w:r>
      <w:r w:rsidRPr="00D55D7E">
        <w:rPr>
          <w:rFonts w:ascii="Arial" w:eastAsia="Arial" w:hAnsi="Arial" w:cs="Arial"/>
          <w:sz w:val="20"/>
          <w:szCs w:val="20"/>
        </w:rPr>
        <w:t>, para  poderle  proponer una  solución a su requerimiento.</w:t>
      </w:r>
    </w:p>
    <w:p w14:paraId="30B1E36D" w14:textId="77777777" w:rsidR="00585F8B" w:rsidRPr="00D55D7E" w:rsidRDefault="00585F8B" w:rsidP="00585F8B">
      <w:pPr>
        <w:spacing w:line="252" w:lineRule="auto"/>
        <w:ind w:left="993"/>
        <w:jc w:val="both"/>
        <w:rPr>
          <w:rFonts w:ascii="Arial" w:eastAsia="Arial" w:hAnsi="Arial" w:cs="Arial"/>
          <w:sz w:val="20"/>
          <w:szCs w:val="20"/>
        </w:rPr>
      </w:pPr>
      <w:r w:rsidRPr="00D55D7E">
        <w:rPr>
          <w:rFonts w:ascii="Arial" w:eastAsia="Arial" w:hAnsi="Arial" w:cs="Arial"/>
          <w:sz w:val="20"/>
          <w:szCs w:val="20"/>
        </w:rPr>
        <w:t>Para solicitar la revocación del consentimiento para el tratamiento de sus datos personales, deberá ingresar un escrito libre, dirigido al (la) Titular de la Dependencia o bien directamente ante la Unidad de Transparencia y Acceso a la Información Pública Municipal, en el cual indique lo siguiente:</w:t>
      </w:r>
    </w:p>
    <w:p w14:paraId="336E9F18" w14:textId="77777777" w:rsidR="00585F8B" w:rsidRPr="00D55D7E" w:rsidRDefault="00585F8B" w:rsidP="00585F8B">
      <w:pPr>
        <w:spacing w:line="252" w:lineRule="auto"/>
        <w:ind w:left="993"/>
        <w:jc w:val="both"/>
        <w:rPr>
          <w:rFonts w:ascii="Arial" w:eastAsia="Arial" w:hAnsi="Arial" w:cs="Arial"/>
          <w:sz w:val="20"/>
          <w:szCs w:val="20"/>
        </w:rPr>
      </w:pPr>
      <w:r w:rsidRPr="00D55D7E">
        <w:rPr>
          <w:rFonts w:ascii="Arial" w:eastAsia="Arial" w:hAnsi="Arial" w:cs="Arial"/>
          <w:sz w:val="20"/>
          <w:szCs w:val="20"/>
        </w:rPr>
        <w:t>• Nombre completo.</w:t>
      </w:r>
    </w:p>
    <w:p w14:paraId="5FE0D50A" w14:textId="77777777" w:rsidR="00511D50" w:rsidRPr="00D55D7E" w:rsidRDefault="00585F8B" w:rsidP="00511D50">
      <w:pPr>
        <w:spacing w:line="258" w:lineRule="auto"/>
        <w:ind w:left="993"/>
        <w:jc w:val="both"/>
        <w:rPr>
          <w:rFonts w:ascii="Arial" w:eastAsia="Arial" w:hAnsi="Arial" w:cs="Arial"/>
          <w:sz w:val="20"/>
          <w:szCs w:val="20"/>
        </w:rPr>
      </w:pPr>
      <w:r w:rsidRPr="00D55D7E">
        <w:rPr>
          <w:rFonts w:ascii="Arial" w:eastAsia="Arial" w:hAnsi="Arial" w:cs="Arial"/>
          <w:sz w:val="20"/>
          <w:szCs w:val="20"/>
        </w:rPr>
        <w:t xml:space="preserve">• Sistema de datos personales en el cual obra la información respectiva </w:t>
      </w:r>
      <w:r w:rsidR="00511D50" w:rsidRPr="00D55D7E">
        <w:rPr>
          <w:rFonts w:ascii="Arial" w:eastAsia="Arial" w:hAnsi="Arial" w:cs="Arial"/>
          <w:sz w:val="20"/>
          <w:szCs w:val="20"/>
        </w:rPr>
        <w:t>SISTEMA DE BASE DE DATOS PERSONALES DE LA TESORERIA MUNICIPAL</w:t>
      </w:r>
    </w:p>
    <w:p w14:paraId="0F316188" w14:textId="1E8E9B19" w:rsidR="00585F8B" w:rsidRPr="00D55D7E" w:rsidRDefault="00585F8B" w:rsidP="00511D50">
      <w:pPr>
        <w:spacing w:line="258" w:lineRule="auto"/>
        <w:ind w:left="993"/>
        <w:jc w:val="both"/>
        <w:rPr>
          <w:rFonts w:ascii="Arial" w:eastAsia="Arial" w:hAnsi="Arial" w:cs="Arial"/>
          <w:sz w:val="20"/>
          <w:szCs w:val="20"/>
        </w:rPr>
      </w:pPr>
      <w:r w:rsidRPr="00D55D7E">
        <w:rPr>
          <w:rFonts w:ascii="Arial" w:eastAsia="Arial" w:hAnsi="Arial" w:cs="Arial"/>
          <w:sz w:val="20"/>
          <w:szCs w:val="20"/>
        </w:rPr>
        <w:t>• Datos personales sobre los cuales se revoca el consentimiento para el tratamiento.</w:t>
      </w:r>
    </w:p>
    <w:p w14:paraId="747747EA" w14:textId="77777777" w:rsidR="00585F8B" w:rsidRPr="00D55D7E" w:rsidRDefault="00585F8B" w:rsidP="00585F8B">
      <w:pPr>
        <w:spacing w:line="252" w:lineRule="auto"/>
        <w:ind w:left="993"/>
        <w:jc w:val="both"/>
        <w:rPr>
          <w:rFonts w:ascii="Arial" w:eastAsia="Arial" w:hAnsi="Arial" w:cs="Arial"/>
          <w:sz w:val="20"/>
          <w:szCs w:val="20"/>
        </w:rPr>
      </w:pPr>
      <w:r w:rsidRPr="00D55D7E">
        <w:rPr>
          <w:rFonts w:ascii="Arial" w:eastAsia="Arial" w:hAnsi="Arial" w:cs="Arial"/>
          <w:sz w:val="20"/>
          <w:szCs w:val="20"/>
        </w:rPr>
        <w:t>• Manifestación de que conoce las consecuencias que conlleva la revocación y que las asume a su entero perjuicio.</w:t>
      </w:r>
    </w:p>
    <w:p w14:paraId="1F0ECDFA" w14:textId="4F59BAFF" w:rsidR="00585F8B" w:rsidRPr="00D55D7E" w:rsidRDefault="00585F8B" w:rsidP="00585F8B">
      <w:pPr>
        <w:spacing w:line="252" w:lineRule="auto"/>
        <w:ind w:left="993"/>
        <w:jc w:val="both"/>
        <w:rPr>
          <w:rFonts w:ascii="Arial" w:eastAsia="Arial" w:hAnsi="Arial" w:cs="Arial"/>
          <w:sz w:val="20"/>
          <w:szCs w:val="20"/>
        </w:rPr>
      </w:pPr>
      <w:r w:rsidRPr="00D55D7E">
        <w:rPr>
          <w:rFonts w:ascii="Arial" w:eastAsia="Arial" w:hAnsi="Arial" w:cs="Arial"/>
          <w:sz w:val="20"/>
          <w:szCs w:val="20"/>
        </w:rPr>
        <w:t>• Firma autógrafa o huella digital.</w:t>
      </w:r>
    </w:p>
    <w:p w14:paraId="4067A4B9" w14:textId="6327301C" w:rsidR="00511D50" w:rsidRPr="00D55D7E" w:rsidRDefault="00511D50" w:rsidP="00585F8B">
      <w:pPr>
        <w:spacing w:line="252" w:lineRule="auto"/>
        <w:ind w:left="993"/>
        <w:jc w:val="both"/>
        <w:rPr>
          <w:rFonts w:ascii="Arial" w:eastAsia="Arial" w:hAnsi="Arial" w:cs="Arial"/>
          <w:sz w:val="20"/>
          <w:szCs w:val="20"/>
        </w:rPr>
      </w:pPr>
    </w:p>
    <w:p w14:paraId="716D9961" w14:textId="14A21E12" w:rsidR="00511D50" w:rsidRPr="00D55D7E" w:rsidRDefault="00511D50" w:rsidP="00585F8B">
      <w:pPr>
        <w:spacing w:line="252" w:lineRule="auto"/>
        <w:ind w:left="993"/>
        <w:jc w:val="both"/>
        <w:rPr>
          <w:rFonts w:ascii="Arial" w:eastAsia="Arial" w:hAnsi="Arial" w:cs="Arial"/>
          <w:sz w:val="20"/>
          <w:szCs w:val="20"/>
        </w:rPr>
      </w:pPr>
    </w:p>
    <w:p w14:paraId="2A684785" w14:textId="7D8C8EE2" w:rsidR="00511D50" w:rsidRPr="00D55D7E" w:rsidRDefault="00511D50" w:rsidP="00585F8B">
      <w:pPr>
        <w:spacing w:line="252" w:lineRule="auto"/>
        <w:ind w:left="993"/>
        <w:jc w:val="both"/>
        <w:rPr>
          <w:rFonts w:ascii="Arial" w:eastAsia="Arial" w:hAnsi="Arial" w:cs="Arial"/>
          <w:sz w:val="20"/>
          <w:szCs w:val="20"/>
        </w:rPr>
      </w:pPr>
    </w:p>
    <w:p w14:paraId="14525E94" w14:textId="37030B97" w:rsidR="00511D50" w:rsidRPr="00D55D7E" w:rsidRDefault="00511D50" w:rsidP="00585F8B">
      <w:pPr>
        <w:spacing w:line="252" w:lineRule="auto"/>
        <w:ind w:left="993"/>
        <w:jc w:val="both"/>
        <w:rPr>
          <w:rFonts w:ascii="Arial" w:eastAsia="Arial" w:hAnsi="Arial" w:cs="Arial"/>
          <w:sz w:val="20"/>
          <w:szCs w:val="20"/>
        </w:rPr>
      </w:pPr>
    </w:p>
    <w:p w14:paraId="0AE05FB3" w14:textId="5CC40036" w:rsidR="00511D50" w:rsidRPr="00D55D7E" w:rsidRDefault="00511D50" w:rsidP="00585F8B">
      <w:pPr>
        <w:spacing w:line="252" w:lineRule="auto"/>
        <w:ind w:left="993"/>
        <w:jc w:val="both"/>
        <w:rPr>
          <w:rFonts w:ascii="Arial" w:eastAsia="Arial" w:hAnsi="Arial" w:cs="Arial"/>
          <w:sz w:val="20"/>
          <w:szCs w:val="20"/>
        </w:rPr>
      </w:pPr>
    </w:p>
    <w:p w14:paraId="6648FB92" w14:textId="18E7F5B8" w:rsidR="00511D50" w:rsidRPr="00D55D7E" w:rsidRDefault="00511D50" w:rsidP="00585F8B">
      <w:pPr>
        <w:spacing w:line="252" w:lineRule="auto"/>
        <w:ind w:left="993"/>
        <w:jc w:val="both"/>
        <w:rPr>
          <w:rFonts w:ascii="Arial" w:eastAsia="Arial" w:hAnsi="Arial" w:cs="Arial"/>
          <w:sz w:val="20"/>
          <w:szCs w:val="20"/>
        </w:rPr>
      </w:pPr>
    </w:p>
    <w:p w14:paraId="15CA59FB" w14:textId="0EEAA643" w:rsidR="00511D50" w:rsidRPr="00D55D7E" w:rsidRDefault="00511D50" w:rsidP="00585F8B">
      <w:pPr>
        <w:spacing w:line="252" w:lineRule="auto"/>
        <w:ind w:left="993"/>
        <w:jc w:val="both"/>
        <w:rPr>
          <w:rFonts w:ascii="Arial" w:eastAsia="Arial" w:hAnsi="Arial" w:cs="Arial"/>
          <w:sz w:val="20"/>
          <w:szCs w:val="20"/>
        </w:rPr>
      </w:pPr>
    </w:p>
    <w:p w14:paraId="5AF91508" w14:textId="77777777" w:rsidR="00511D50" w:rsidRPr="00D55D7E" w:rsidRDefault="00511D50" w:rsidP="00585F8B">
      <w:pPr>
        <w:spacing w:line="252" w:lineRule="auto"/>
        <w:ind w:left="993"/>
        <w:jc w:val="both"/>
        <w:rPr>
          <w:rFonts w:ascii="Arial" w:eastAsia="Arial" w:hAnsi="Arial" w:cs="Arial"/>
          <w:sz w:val="20"/>
          <w:szCs w:val="20"/>
        </w:rPr>
      </w:pPr>
    </w:p>
    <w:p w14:paraId="1600ADF0" w14:textId="77777777" w:rsidR="00585F8B" w:rsidRPr="00D55D7E" w:rsidRDefault="00585F8B" w:rsidP="00585F8B">
      <w:pPr>
        <w:spacing w:line="252" w:lineRule="auto"/>
        <w:ind w:left="993"/>
        <w:jc w:val="both"/>
        <w:rPr>
          <w:rFonts w:ascii="Arial" w:eastAsia="Arial" w:hAnsi="Arial" w:cs="Arial"/>
          <w:sz w:val="20"/>
          <w:szCs w:val="20"/>
        </w:rPr>
      </w:pPr>
      <w:r w:rsidRPr="00D55D7E">
        <w:rPr>
          <w:rFonts w:ascii="Arial" w:eastAsia="Arial" w:hAnsi="Arial" w:cs="Arial"/>
          <w:sz w:val="20"/>
          <w:szCs w:val="20"/>
        </w:rPr>
        <w:t>Una vez ingresado  el escrito,  deberá comparecer  personalmente  ante la Unidad  de Transparencia y Acceso a la Información Pública Municipal, dentro del plazo de tres días hábiles siguientes a su presentación  (pudiendo presentarse y ratificarse el mismo día), con  el objeto  de que  le sean explicadas  las consecuencias  de la revocación  y se ratifique su voluntad para llevar a cabo dicho acto, momento en el cual, en caso de ser procedente,  se tomarán las providencias necesarias para que surta sus efectos.</w:t>
      </w:r>
    </w:p>
    <w:p w14:paraId="331D99EB" w14:textId="77777777" w:rsidR="00585F8B" w:rsidRPr="00D55D7E" w:rsidRDefault="00585F8B" w:rsidP="00585F8B">
      <w:pPr>
        <w:spacing w:line="258" w:lineRule="auto"/>
        <w:ind w:left="993"/>
        <w:jc w:val="both"/>
        <w:rPr>
          <w:rFonts w:ascii="Arial" w:eastAsia="Arial" w:hAnsi="Arial" w:cs="Arial"/>
          <w:sz w:val="20"/>
          <w:szCs w:val="20"/>
        </w:rPr>
      </w:pPr>
      <w:r w:rsidRPr="00D55D7E">
        <w:rPr>
          <w:rFonts w:ascii="Arial" w:eastAsia="Arial" w:hAnsi="Arial" w:cs="Arial"/>
          <w:sz w:val="20"/>
          <w:szCs w:val="20"/>
        </w:rPr>
        <w:t>Es importante precisar que, en caso de que la revocación del consentimiento dé lugar a la cancelación, de manera previa deberá establecerse un periodo de bloqueo de tres meses, con el objeto de confirmar su procedencia, así como la falta de impedimento legal o interés público involucrado.</w:t>
      </w:r>
    </w:p>
    <w:p w14:paraId="11A69C06" w14:textId="77777777" w:rsidR="00585F8B" w:rsidRPr="00D55D7E" w:rsidRDefault="00585F8B" w:rsidP="00585F8B">
      <w:pPr>
        <w:spacing w:line="276" w:lineRule="auto"/>
        <w:ind w:left="1080"/>
        <w:contextualSpacing/>
        <w:jc w:val="both"/>
        <w:rPr>
          <w:rFonts w:ascii="Arial" w:eastAsia="Calibri" w:hAnsi="Arial" w:cs="Arial"/>
          <w:sz w:val="20"/>
          <w:szCs w:val="20"/>
        </w:rPr>
      </w:pPr>
    </w:p>
    <w:p w14:paraId="3FBC48E1" w14:textId="77777777" w:rsidR="00585F8B" w:rsidRPr="00D55D7E" w:rsidRDefault="00585F8B" w:rsidP="00585F8B">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 xml:space="preserve">Opciones y medios que el responsable ofrezca a los titulares para limitar el uso o divulgación, o la portabilidad de datos. </w:t>
      </w:r>
    </w:p>
    <w:p w14:paraId="3544AA25" w14:textId="77777777" w:rsidR="00585F8B" w:rsidRPr="00D55D7E" w:rsidRDefault="00585F8B" w:rsidP="00585F8B">
      <w:pPr>
        <w:tabs>
          <w:tab w:val="left" w:pos="3803"/>
        </w:tabs>
        <w:spacing w:line="252" w:lineRule="auto"/>
        <w:ind w:left="1080"/>
        <w:contextualSpacing/>
        <w:jc w:val="both"/>
        <w:rPr>
          <w:rFonts w:ascii="Arial" w:eastAsia="Arial" w:hAnsi="Arial" w:cs="Arial"/>
          <w:sz w:val="14"/>
          <w:szCs w:val="14"/>
        </w:rPr>
      </w:pPr>
    </w:p>
    <w:p w14:paraId="26400F15" w14:textId="77777777" w:rsidR="00585F8B" w:rsidRPr="00D55D7E" w:rsidRDefault="00585F8B" w:rsidP="00585F8B">
      <w:pPr>
        <w:tabs>
          <w:tab w:val="left" w:pos="3803"/>
        </w:tabs>
        <w:spacing w:line="252" w:lineRule="auto"/>
        <w:ind w:left="1080"/>
        <w:contextualSpacing/>
        <w:jc w:val="both"/>
        <w:rPr>
          <w:rFonts w:ascii="Arial" w:eastAsia="Arial" w:hAnsi="Arial" w:cs="Arial"/>
          <w:sz w:val="20"/>
          <w:szCs w:val="20"/>
        </w:rPr>
      </w:pPr>
      <w:r w:rsidRPr="00D55D7E">
        <w:rPr>
          <w:rFonts w:ascii="Arial" w:eastAsia="Arial" w:hAnsi="Arial" w:cs="Arial"/>
          <w:sz w:val="20"/>
          <w:szCs w:val="20"/>
        </w:rPr>
        <w:t>En congruencia con las finalidades para el tratamiento de sus datos personales, no se cuenta con medios para limitar su uso o divulgación.</w:t>
      </w:r>
    </w:p>
    <w:p w14:paraId="028F509B" w14:textId="77777777" w:rsidR="00585F8B" w:rsidRPr="00D55D7E" w:rsidRDefault="00585F8B" w:rsidP="00585F8B">
      <w:pPr>
        <w:spacing w:line="276" w:lineRule="auto"/>
        <w:ind w:left="1080"/>
        <w:contextualSpacing/>
        <w:jc w:val="both"/>
        <w:rPr>
          <w:rFonts w:ascii="Arial" w:eastAsia="Calibri" w:hAnsi="Arial" w:cs="Arial"/>
          <w:sz w:val="20"/>
          <w:szCs w:val="20"/>
        </w:rPr>
      </w:pPr>
    </w:p>
    <w:p w14:paraId="4F13F1B8" w14:textId="77777777" w:rsidR="00585F8B" w:rsidRPr="00D55D7E" w:rsidRDefault="00585F8B" w:rsidP="00585F8B">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Los medios a través de los cuales el responsable comunicará a los titulares los cambios al aviso de privacidad.</w:t>
      </w:r>
    </w:p>
    <w:p w14:paraId="4B2D0E84" w14:textId="77777777" w:rsidR="00585F8B" w:rsidRPr="00D55D7E" w:rsidRDefault="00585F8B" w:rsidP="00585F8B">
      <w:pPr>
        <w:spacing w:line="276" w:lineRule="auto"/>
        <w:ind w:left="1080"/>
        <w:contextualSpacing/>
        <w:jc w:val="both"/>
        <w:rPr>
          <w:rFonts w:ascii="Arial" w:eastAsia="Calibri" w:hAnsi="Arial" w:cs="Arial"/>
          <w:b/>
          <w:sz w:val="20"/>
          <w:szCs w:val="20"/>
        </w:rPr>
      </w:pPr>
    </w:p>
    <w:p w14:paraId="1A92B34D" w14:textId="786EE403" w:rsidR="00585F8B" w:rsidRPr="00D55D7E" w:rsidRDefault="00585F8B" w:rsidP="00585F8B">
      <w:pPr>
        <w:tabs>
          <w:tab w:val="left" w:pos="3803"/>
        </w:tabs>
        <w:spacing w:line="252" w:lineRule="auto"/>
        <w:ind w:left="1134"/>
        <w:jc w:val="both"/>
        <w:rPr>
          <w:rFonts w:ascii="Arial" w:eastAsia="Arial" w:hAnsi="Arial" w:cs="Arial"/>
          <w:sz w:val="20"/>
          <w:szCs w:val="20"/>
        </w:rPr>
      </w:pPr>
      <w:r w:rsidRPr="00D55D7E">
        <w:rPr>
          <w:rFonts w:ascii="Arial" w:eastAsia="Arial" w:hAnsi="Arial" w:cs="Arial"/>
          <w:sz w:val="20"/>
          <w:szCs w:val="20"/>
        </w:rPr>
        <w:t xml:space="preserve">El presente documento puede sufrir cambios, modificaciones y/o actualización en función de requerimientos legales, administrativos o de mejora, que eventualmente pueden cambiar los términos y/o condiciones en el tratamiento de sus datos personales, por lo cual, en caso de que sea de su interés identificar el tratamiento vigente de sus datos personales o ejercer su derecho, se le invita consultar el Aviso de Privacidad Integral vigente en la página de Internet Oficial del Gobierno de </w:t>
      </w:r>
      <w:r w:rsidR="00302049" w:rsidRPr="00D55D7E">
        <w:rPr>
          <w:rFonts w:ascii="Arial" w:eastAsia="Arial" w:hAnsi="Arial" w:cs="Arial"/>
          <w:sz w:val="20"/>
          <w:szCs w:val="20"/>
        </w:rPr>
        <w:t xml:space="preserve">Cuautitlán, </w:t>
      </w:r>
      <w:r w:rsidR="00A068C6" w:rsidRPr="00D55D7E">
        <w:rPr>
          <w:rFonts w:ascii="Arial" w:eastAsia="Arial" w:hAnsi="Arial" w:cs="Arial"/>
          <w:sz w:val="20"/>
          <w:szCs w:val="20"/>
        </w:rPr>
        <w:t xml:space="preserve"> Estado de México</w:t>
      </w:r>
      <w:r w:rsidRPr="00D55D7E">
        <w:rPr>
          <w:rFonts w:ascii="Arial" w:eastAsia="Arial" w:hAnsi="Arial" w:cs="Arial"/>
          <w:sz w:val="20"/>
          <w:szCs w:val="20"/>
        </w:rPr>
        <w:t xml:space="preserve">, en la siguiente dirección electrónica </w:t>
      </w:r>
      <w:r w:rsidRPr="00D55D7E">
        <w:rPr>
          <w:rFonts w:ascii="Arial" w:eastAsia="Arial" w:hAnsi="Arial" w:cs="Arial"/>
          <w:b/>
          <w:sz w:val="20"/>
          <w:szCs w:val="20"/>
        </w:rPr>
        <w:t>http://</w:t>
      </w:r>
      <w:r w:rsidR="00CD3856" w:rsidRPr="00D55D7E">
        <w:rPr>
          <w:rFonts w:ascii="Arial" w:eastAsia="Arial" w:hAnsi="Arial" w:cs="Arial"/>
          <w:b/>
          <w:sz w:val="20"/>
          <w:szCs w:val="20"/>
        </w:rPr>
        <w:t>cuautitlan.gob.mx/transparencia/avisos-privacidad.html.</w:t>
      </w:r>
      <w:r w:rsidRPr="00D55D7E">
        <w:rPr>
          <w:rFonts w:ascii="Arial" w:eastAsia="Arial" w:hAnsi="Arial" w:cs="Arial"/>
          <w:sz w:val="20"/>
          <w:szCs w:val="20"/>
        </w:rPr>
        <w:t xml:space="preserve"> donde podrá consultar e imprimir el presente aviso de privacidad.</w:t>
      </w:r>
    </w:p>
    <w:p w14:paraId="08F5402E" w14:textId="3482B855"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Asimismo, en caso de que así lo prefiera, podrá acudir directamente a la Unidad de Transparencia y Acceso a la Información Pública Municipal o bien a la </w:t>
      </w:r>
      <w:r w:rsidR="00D55D7E" w:rsidRPr="00D55D7E">
        <w:rPr>
          <w:rFonts w:ascii="Arial" w:eastAsia="Arial" w:hAnsi="Arial" w:cs="Arial"/>
          <w:bCs/>
          <w:sz w:val="20"/>
          <w:szCs w:val="20"/>
        </w:rPr>
        <w:t>Tesorería Municipal.</w:t>
      </w:r>
    </w:p>
    <w:p w14:paraId="43ABE8D2" w14:textId="77777777" w:rsidR="00585F8B" w:rsidRPr="00D55D7E" w:rsidRDefault="00585F8B" w:rsidP="00585F8B">
      <w:pPr>
        <w:spacing w:line="276" w:lineRule="auto"/>
        <w:ind w:left="1080"/>
        <w:contextualSpacing/>
        <w:jc w:val="both"/>
        <w:rPr>
          <w:rFonts w:ascii="Arial" w:eastAsia="Calibri" w:hAnsi="Arial" w:cs="Arial"/>
          <w:sz w:val="20"/>
          <w:szCs w:val="20"/>
        </w:rPr>
      </w:pPr>
    </w:p>
    <w:p w14:paraId="350F9E66" w14:textId="77777777" w:rsidR="00585F8B" w:rsidRPr="00D55D7E" w:rsidRDefault="00585F8B" w:rsidP="00585F8B">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El cargo y domicilio del encargado, indicando su nombre o el medio por el cual se puede conocer su identidad.</w:t>
      </w:r>
    </w:p>
    <w:p w14:paraId="333C8E4A" w14:textId="77777777" w:rsidR="00585F8B" w:rsidRPr="00D55D7E" w:rsidRDefault="00585F8B" w:rsidP="00585F8B">
      <w:pPr>
        <w:spacing w:line="276" w:lineRule="auto"/>
        <w:ind w:left="1080"/>
        <w:contextualSpacing/>
        <w:jc w:val="both"/>
        <w:rPr>
          <w:rFonts w:ascii="Arial" w:eastAsia="Calibri" w:hAnsi="Arial" w:cs="Arial"/>
          <w:b/>
          <w:sz w:val="20"/>
          <w:szCs w:val="20"/>
        </w:rPr>
      </w:pPr>
    </w:p>
    <w:p w14:paraId="352B818E" w14:textId="09DA26A8"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Se precisa </w:t>
      </w:r>
      <w:r w:rsidR="00FB57B6" w:rsidRPr="00D55D7E">
        <w:rPr>
          <w:rFonts w:ascii="Arial" w:eastAsia="Arial" w:hAnsi="Arial" w:cs="Arial"/>
          <w:sz w:val="20"/>
          <w:szCs w:val="20"/>
        </w:rPr>
        <w:t>que,</w:t>
      </w:r>
      <w:r w:rsidRPr="00D55D7E">
        <w:rPr>
          <w:rFonts w:ascii="Arial" w:eastAsia="Arial" w:hAnsi="Arial" w:cs="Arial"/>
          <w:sz w:val="20"/>
          <w:szCs w:val="20"/>
        </w:rPr>
        <w:t xml:space="preserve"> para efecto del presente sistema de base de datos personales, derivado del tratamiento, no se cuenta con la figura de encargado.</w:t>
      </w:r>
    </w:p>
    <w:p w14:paraId="6115E1CD" w14:textId="77777777" w:rsidR="00585F8B" w:rsidRPr="00D55D7E" w:rsidRDefault="00585F8B" w:rsidP="00585F8B">
      <w:pPr>
        <w:spacing w:line="276" w:lineRule="auto"/>
        <w:ind w:left="1080"/>
        <w:contextualSpacing/>
        <w:jc w:val="both"/>
        <w:rPr>
          <w:rFonts w:ascii="Arial" w:eastAsia="Calibri" w:hAnsi="Arial" w:cs="Arial"/>
          <w:sz w:val="20"/>
          <w:szCs w:val="20"/>
        </w:rPr>
      </w:pPr>
    </w:p>
    <w:p w14:paraId="1F845EAD" w14:textId="77777777" w:rsidR="00585F8B" w:rsidRPr="00D55D7E" w:rsidRDefault="00585F8B" w:rsidP="00585F8B">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El domicilio del Ayuntamiento.</w:t>
      </w:r>
    </w:p>
    <w:p w14:paraId="3430C739" w14:textId="77777777" w:rsidR="00585F8B" w:rsidRPr="00D55D7E" w:rsidRDefault="00585F8B" w:rsidP="00585F8B">
      <w:pPr>
        <w:tabs>
          <w:tab w:val="left" w:pos="3803"/>
        </w:tabs>
        <w:spacing w:line="259" w:lineRule="auto"/>
        <w:ind w:left="1080"/>
        <w:contextualSpacing/>
        <w:jc w:val="both"/>
        <w:rPr>
          <w:rFonts w:ascii="Arial" w:eastAsia="Arial" w:hAnsi="Arial" w:cs="Arial"/>
          <w:sz w:val="20"/>
          <w:szCs w:val="20"/>
        </w:rPr>
      </w:pPr>
    </w:p>
    <w:p w14:paraId="4E57AE46" w14:textId="500A6A7F" w:rsidR="00585F8B" w:rsidRPr="00D55D7E" w:rsidRDefault="00FB57B6" w:rsidP="00585F8B">
      <w:pPr>
        <w:tabs>
          <w:tab w:val="left" w:pos="3803"/>
        </w:tabs>
        <w:spacing w:line="259"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Calle Alfonso Reyes, </w:t>
      </w:r>
      <w:r w:rsidR="00585F8B" w:rsidRPr="00D55D7E">
        <w:rPr>
          <w:rFonts w:ascii="Arial" w:eastAsia="Arial" w:hAnsi="Arial" w:cs="Arial"/>
          <w:sz w:val="20"/>
          <w:szCs w:val="20"/>
        </w:rPr>
        <w:t xml:space="preserve">Sin Número, </w:t>
      </w:r>
      <w:r w:rsidRPr="00D55D7E">
        <w:rPr>
          <w:rFonts w:ascii="Arial" w:eastAsia="Arial" w:hAnsi="Arial" w:cs="Arial"/>
          <w:sz w:val="20"/>
          <w:szCs w:val="20"/>
        </w:rPr>
        <w:t>Fraccionamiento Santa María,</w:t>
      </w:r>
      <w:r w:rsidR="00585F8B" w:rsidRPr="00D55D7E">
        <w:rPr>
          <w:rFonts w:ascii="Arial" w:eastAsia="Arial" w:hAnsi="Arial" w:cs="Arial"/>
          <w:sz w:val="20"/>
          <w:szCs w:val="20"/>
        </w:rPr>
        <w:t xml:space="preserve"> C.P. 54</w:t>
      </w:r>
      <w:r w:rsidRPr="00D55D7E">
        <w:rPr>
          <w:rFonts w:ascii="Arial" w:eastAsia="Arial" w:hAnsi="Arial" w:cs="Arial"/>
          <w:sz w:val="20"/>
          <w:szCs w:val="20"/>
        </w:rPr>
        <w:t>82</w:t>
      </w:r>
      <w:r w:rsidR="00585F8B" w:rsidRPr="00D55D7E">
        <w:rPr>
          <w:rFonts w:ascii="Arial" w:eastAsia="Arial" w:hAnsi="Arial" w:cs="Arial"/>
          <w:sz w:val="20"/>
          <w:szCs w:val="20"/>
        </w:rPr>
        <w:t xml:space="preserve">0, </w:t>
      </w:r>
      <w:r w:rsidRPr="00D55D7E">
        <w:rPr>
          <w:rFonts w:ascii="Arial" w:eastAsia="Arial" w:hAnsi="Arial" w:cs="Arial"/>
          <w:sz w:val="20"/>
          <w:szCs w:val="20"/>
        </w:rPr>
        <w:t xml:space="preserve">Cuautitlán, </w:t>
      </w:r>
      <w:r w:rsidR="00916A45" w:rsidRPr="00D55D7E">
        <w:rPr>
          <w:rFonts w:ascii="Arial" w:eastAsia="Arial" w:hAnsi="Arial" w:cs="Arial"/>
          <w:sz w:val="20"/>
          <w:szCs w:val="20"/>
        </w:rPr>
        <w:t xml:space="preserve">Estado de </w:t>
      </w:r>
      <w:r w:rsidRPr="00D55D7E">
        <w:rPr>
          <w:rFonts w:ascii="Arial" w:eastAsia="Arial" w:hAnsi="Arial" w:cs="Arial"/>
          <w:sz w:val="20"/>
          <w:szCs w:val="20"/>
        </w:rPr>
        <w:t>México</w:t>
      </w:r>
      <w:r w:rsidR="00585F8B" w:rsidRPr="00D55D7E">
        <w:rPr>
          <w:rFonts w:ascii="Arial" w:eastAsia="Arial" w:hAnsi="Arial" w:cs="Arial"/>
          <w:sz w:val="20"/>
          <w:szCs w:val="20"/>
        </w:rPr>
        <w:t>.</w:t>
      </w:r>
    </w:p>
    <w:p w14:paraId="14C581BC" w14:textId="77777777" w:rsidR="00585F8B" w:rsidRPr="00D55D7E" w:rsidRDefault="00585F8B" w:rsidP="00585F8B">
      <w:pPr>
        <w:spacing w:line="276" w:lineRule="auto"/>
        <w:ind w:left="1080"/>
        <w:contextualSpacing/>
        <w:jc w:val="both"/>
        <w:rPr>
          <w:rFonts w:ascii="Arial" w:eastAsia="Calibri" w:hAnsi="Arial" w:cs="Arial"/>
          <w:sz w:val="20"/>
          <w:szCs w:val="20"/>
        </w:rPr>
      </w:pPr>
    </w:p>
    <w:p w14:paraId="780EB5A7" w14:textId="77777777" w:rsidR="00585F8B" w:rsidRPr="00D55D7E" w:rsidRDefault="00585F8B" w:rsidP="00585F8B">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El fundamento legal que faculta al responsable para llevar a cabo el tratamiento.</w:t>
      </w:r>
    </w:p>
    <w:p w14:paraId="0D285934" w14:textId="77777777" w:rsidR="00D55D7E" w:rsidRPr="00D55D7E" w:rsidRDefault="00D55D7E" w:rsidP="00585F8B">
      <w:pPr>
        <w:spacing w:line="276" w:lineRule="auto"/>
        <w:ind w:left="1080"/>
        <w:contextualSpacing/>
        <w:jc w:val="both"/>
        <w:rPr>
          <w:rFonts w:ascii="Arial" w:eastAsia="Arial" w:hAnsi="Arial" w:cs="Arial"/>
          <w:bCs/>
          <w:sz w:val="20"/>
          <w:szCs w:val="20"/>
        </w:rPr>
      </w:pPr>
    </w:p>
    <w:p w14:paraId="445DA6CC" w14:textId="3D58A7C1" w:rsidR="00585F8B" w:rsidRPr="00D55D7E" w:rsidRDefault="00D55D7E" w:rsidP="00585F8B">
      <w:pPr>
        <w:spacing w:line="276" w:lineRule="auto"/>
        <w:ind w:left="1080"/>
        <w:contextualSpacing/>
        <w:jc w:val="both"/>
        <w:rPr>
          <w:rFonts w:ascii="Arial" w:eastAsia="Arial" w:hAnsi="Arial" w:cs="Arial"/>
          <w:bCs/>
          <w:sz w:val="20"/>
          <w:szCs w:val="20"/>
        </w:rPr>
      </w:pPr>
      <w:r w:rsidRPr="00D55D7E">
        <w:rPr>
          <w:rFonts w:ascii="Arial" w:eastAsia="Arial" w:hAnsi="Arial" w:cs="Arial"/>
          <w:bCs/>
          <w:sz w:val="20"/>
          <w:szCs w:val="20"/>
        </w:rPr>
        <w:t>Capítulo VII; artículo 60 y 62 del Bando Municipal 2025 y el Título Quinto del Reglamento Orgánico del Municipio de Cuautitlán.</w:t>
      </w:r>
    </w:p>
    <w:p w14:paraId="09E550C7" w14:textId="5FF2DB4F" w:rsidR="00D55D7E" w:rsidRPr="00D55D7E" w:rsidRDefault="00D55D7E" w:rsidP="00585F8B">
      <w:pPr>
        <w:spacing w:line="276" w:lineRule="auto"/>
        <w:ind w:left="1080"/>
        <w:contextualSpacing/>
        <w:jc w:val="both"/>
        <w:rPr>
          <w:rFonts w:ascii="Arial" w:eastAsia="Calibri" w:hAnsi="Arial" w:cs="Arial"/>
          <w:sz w:val="20"/>
          <w:szCs w:val="20"/>
        </w:rPr>
      </w:pPr>
    </w:p>
    <w:p w14:paraId="02D4411E" w14:textId="23D2C017" w:rsidR="00D55D7E" w:rsidRPr="00D55D7E" w:rsidRDefault="00D55D7E" w:rsidP="00585F8B">
      <w:pPr>
        <w:spacing w:line="276" w:lineRule="auto"/>
        <w:ind w:left="1080"/>
        <w:contextualSpacing/>
        <w:jc w:val="both"/>
        <w:rPr>
          <w:rFonts w:ascii="Arial" w:eastAsia="Calibri" w:hAnsi="Arial" w:cs="Arial"/>
          <w:sz w:val="20"/>
          <w:szCs w:val="20"/>
        </w:rPr>
      </w:pPr>
    </w:p>
    <w:p w14:paraId="672001EE" w14:textId="51F6F48E" w:rsidR="00D55D7E" w:rsidRPr="00D55D7E" w:rsidRDefault="00D55D7E" w:rsidP="00585F8B">
      <w:pPr>
        <w:spacing w:line="276" w:lineRule="auto"/>
        <w:ind w:left="1080"/>
        <w:contextualSpacing/>
        <w:jc w:val="both"/>
        <w:rPr>
          <w:rFonts w:ascii="Arial" w:eastAsia="Calibri" w:hAnsi="Arial" w:cs="Arial"/>
          <w:sz w:val="20"/>
          <w:szCs w:val="20"/>
        </w:rPr>
      </w:pPr>
    </w:p>
    <w:p w14:paraId="0A10D769" w14:textId="4324993B" w:rsidR="00D55D7E" w:rsidRPr="00D55D7E" w:rsidRDefault="00D55D7E" w:rsidP="00585F8B">
      <w:pPr>
        <w:spacing w:line="276" w:lineRule="auto"/>
        <w:ind w:left="1080"/>
        <w:contextualSpacing/>
        <w:jc w:val="both"/>
        <w:rPr>
          <w:rFonts w:ascii="Arial" w:eastAsia="Calibri" w:hAnsi="Arial" w:cs="Arial"/>
          <w:sz w:val="20"/>
          <w:szCs w:val="20"/>
        </w:rPr>
      </w:pPr>
    </w:p>
    <w:p w14:paraId="6E174E36" w14:textId="0F206F65" w:rsidR="00D55D7E" w:rsidRPr="00D55D7E" w:rsidRDefault="00D55D7E" w:rsidP="00585F8B">
      <w:pPr>
        <w:spacing w:line="276" w:lineRule="auto"/>
        <w:ind w:left="1080"/>
        <w:contextualSpacing/>
        <w:jc w:val="both"/>
        <w:rPr>
          <w:rFonts w:ascii="Arial" w:eastAsia="Calibri" w:hAnsi="Arial" w:cs="Arial"/>
          <w:sz w:val="20"/>
          <w:szCs w:val="20"/>
        </w:rPr>
      </w:pPr>
    </w:p>
    <w:p w14:paraId="6A5E403E" w14:textId="3CD38076" w:rsidR="00D55D7E" w:rsidRPr="00D55D7E" w:rsidRDefault="00D55D7E" w:rsidP="00585F8B">
      <w:pPr>
        <w:spacing w:line="276" w:lineRule="auto"/>
        <w:ind w:left="1080"/>
        <w:contextualSpacing/>
        <w:jc w:val="both"/>
        <w:rPr>
          <w:rFonts w:ascii="Arial" w:eastAsia="Calibri" w:hAnsi="Arial" w:cs="Arial"/>
          <w:sz w:val="20"/>
          <w:szCs w:val="20"/>
        </w:rPr>
      </w:pPr>
    </w:p>
    <w:p w14:paraId="18F404F6" w14:textId="646F1FE4" w:rsidR="00D55D7E" w:rsidRPr="00D55D7E" w:rsidRDefault="00D55D7E" w:rsidP="00585F8B">
      <w:pPr>
        <w:spacing w:line="276" w:lineRule="auto"/>
        <w:ind w:left="1080"/>
        <w:contextualSpacing/>
        <w:jc w:val="both"/>
        <w:rPr>
          <w:rFonts w:ascii="Arial" w:eastAsia="Calibri" w:hAnsi="Arial" w:cs="Arial"/>
          <w:sz w:val="20"/>
          <w:szCs w:val="20"/>
        </w:rPr>
      </w:pPr>
    </w:p>
    <w:p w14:paraId="16275575" w14:textId="7E0624FE" w:rsidR="00D55D7E" w:rsidRPr="00D55D7E" w:rsidRDefault="00D55D7E" w:rsidP="00585F8B">
      <w:pPr>
        <w:spacing w:line="276" w:lineRule="auto"/>
        <w:ind w:left="1080"/>
        <w:contextualSpacing/>
        <w:jc w:val="both"/>
        <w:rPr>
          <w:rFonts w:ascii="Arial" w:eastAsia="Calibri" w:hAnsi="Arial" w:cs="Arial"/>
          <w:sz w:val="20"/>
          <w:szCs w:val="20"/>
        </w:rPr>
      </w:pPr>
    </w:p>
    <w:p w14:paraId="4CC62D04" w14:textId="69B9DF52" w:rsidR="00D55D7E" w:rsidRPr="00D55D7E" w:rsidRDefault="00D55D7E" w:rsidP="00585F8B">
      <w:pPr>
        <w:spacing w:line="276" w:lineRule="auto"/>
        <w:ind w:left="1080"/>
        <w:contextualSpacing/>
        <w:jc w:val="both"/>
        <w:rPr>
          <w:rFonts w:ascii="Arial" w:eastAsia="Calibri" w:hAnsi="Arial" w:cs="Arial"/>
          <w:sz w:val="20"/>
          <w:szCs w:val="20"/>
        </w:rPr>
      </w:pPr>
    </w:p>
    <w:p w14:paraId="1AB94A12" w14:textId="77777777" w:rsidR="00D55D7E" w:rsidRPr="00D55D7E" w:rsidRDefault="00D55D7E" w:rsidP="00585F8B">
      <w:pPr>
        <w:spacing w:line="276" w:lineRule="auto"/>
        <w:ind w:left="1080"/>
        <w:contextualSpacing/>
        <w:jc w:val="both"/>
        <w:rPr>
          <w:rFonts w:ascii="Arial" w:eastAsia="Calibri" w:hAnsi="Arial" w:cs="Arial"/>
          <w:sz w:val="20"/>
          <w:szCs w:val="20"/>
        </w:rPr>
      </w:pPr>
    </w:p>
    <w:p w14:paraId="57D4B813" w14:textId="77777777" w:rsidR="00585F8B" w:rsidRPr="00D55D7E" w:rsidRDefault="00585F8B" w:rsidP="00585F8B">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El procedimiento para que se ejerza el derecho de portabilidad.</w:t>
      </w:r>
    </w:p>
    <w:p w14:paraId="16A6942F" w14:textId="77777777" w:rsidR="00585F8B" w:rsidRPr="00D55D7E" w:rsidRDefault="00585F8B" w:rsidP="00585F8B">
      <w:pPr>
        <w:spacing w:line="276" w:lineRule="auto"/>
        <w:ind w:left="1080"/>
        <w:contextualSpacing/>
        <w:jc w:val="both"/>
        <w:rPr>
          <w:rFonts w:ascii="Arial" w:eastAsia="Arial" w:hAnsi="Arial" w:cs="Arial"/>
          <w:sz w:val="20"/>
          <w:szCs w:val="20"/>
        </w:rPr>
      </w:pPr>
    </w:p>
    <w:p w14:paraId="0F8F9C67"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En razón del procedimiento de que se trata, para el cumplimiento de las atribuciones establecidas en la ley de la materia, no le es aplicable el presente apartado.</w:t>
      </w:r>
    </w:p>
    <w:p w14:paraId="136FE048" w14:textId="77777777" w:rsidR="00585F8B" w:rsidRPr="00D55D7E" w:rsidRDefault="00585F8B" w:rsidP="00585F8B">
      <w:pPr>
        <w:spacing w:line="276" w:lineRule="auto"/>
        <w:ind w:left="1080"/>
        <w:contextualSpacing/>
        <w:jc w:val="both"/>
        <w:rPr>
          <w:rFonts w:ascii="Arial" w:eastAsia="Calibri" w:hAnsi="Arial" w:cs="Arial"/>
          <w:b/>
          <w:sz w:val="20"/>
          <w:szCs w:val="20"/>
        </w:rPr>
      </w:pPr>
    </w:p>
    <w:p w14:paraId="45FBDADC" w14:textId="77777777" w:rsidR="00585F8B" w:rsidRPr="00D55D7E" w:rsidRDefault="00585F8B" w:rsidP="00585F8B">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El domicilio de la Unidad de Transparencia.</w:t>
      </w:r>
    </w:p>
    <w:p w14:paraId="6A08064E" w14:textId="77777777" w:rsidR="00585F8B" w:rsidRPr="00D55D7E" w:rsidRDefault="00585F8B" w:rsidP="00585F8B">
      <w:pPr>
        <w:tabs>
          <w:tab w:val="left" w:pos="3803"/>
        </w:tabs>
        <w:spacing w:line="259" w:lineRule="auto"/>
        <w:ind w:left="1080"/>
        <w:contextualSpacing/>
        <w:jc w:val="both"/>
        <w:rPr>
          <w:rFonts w:ascii="Arial" w:eastAsia="Arial" w:hAnsi="Arial" w:cs="Arial"/>
          <w:sz w:val="14"/>
          <w:szCs w:val="14"/>
        </w:rPr>
      </w:pPr>
    </w:p>
    <w:p w14:paraId="1E2BECDC" w14:textId="6DD56F7F" w:rsidR="000F381E" w:rsidRPr="00D55D7E" w:rsidRDefault="000F381E" w:rsidP="000F381E">
      <w:pPr>
        <w:tabs>
          <w:tab w:val="left" w:pos="3803"/>
        </w:tabs>
        <w:spacing w:line="259"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Calle Alfonso Reyes, Sin Número, </w:t>
      </w:r>
      <w:r w:rsidR="00A270E8" w:rsidRPr="00D55D7E">
        <w:rPr>
          <w:rFonts w:ascii="Arial" w:eastAsia="Arial" w:hAnsi="Arial" w:cs="Arial"/>
          <w:sz w:val="20"/>
          <w:szCs w:val="20"/>
        </w:rPr>
        <w:t xml:space="preserve">Edificio </w:t>
      </w:r>
      <w:r w:rsidR="009D2D7B" w:rsidRPr="00D55D7E">
        <w:rPr>
          <w:rFonts w:ascii="Arial" w:eastAsia="Arial" w:hAnsi="Arial" w:cs="Arial"/>
          <w:sz w:val="20"/>
          <w:szCs w:val="20"/>
        </w:rPr>
        <w:t>“C”</w:t>
      </w:r>
      <w:r w:rsidR="00A270E8" w:rsidRPr="00D55D7E">
        <w:rPr>
          <w:rFonts w:ascii="Arial" w:eastAsia="Arial" w:hAnsi="Arial" w:cs="Arial"/>
          <w:sz w:val="20"/>
          <w:szCs w:val="20"/>
        </w:rPr>
        <w:t xml:space="preserve"> </w:t>
      </w:r>
      <w:r w:rsidRPr="00D55D7E">
        <w:rPr>
          <w:rFonts w:ascii="Arial" w:eastAsia="Arial" w:hAnsi="Arial" w:cs="Arial"/>
          <w:sz w:val="20"/>
          <w:szCs w:val="20"/>
        </w:rPr>
        <w:t xml:space="preserve">Fraccionamiento Santa María, C.P. 54820, Cuautitlán, </w:t>
      </w:r>
      <w:r w:rsidR="00B8195A" w:rsidRPr="00D55D7E">
        <w:rPr>
          <w:rFonts w:ascii="Arial" w:eastAsia="Arial" w:hAnsi="Arial" w:cs="Arial"/>
          <w:sz w:val="20"/>
          <w:szCs w:val="20"/>
        </w:rPr>
        <w:t xml:space="preserve">Estado de </w:t>
      </w:r>
      <w:r w:rsidRPr="00D55D7E">
        <w:rPr>
          <w:rFonts w:ascii="Arial" w:eastAsia="Arial" w:hAnsi="Arial" w:cs="Arial"/>
          <w:sz w:val="20"/>
          <w:szCs w:val="20"/>
        </w:rPr>
        <w:t>México.</w:t>
      </w:r>
    </w:p>
    <w:p w14:paraId="6D9F7071" w14:textId="77777777" w:rsidR="00585F8B" w:rsidRPr="00D55D7E" w:rsidRDefault="00585F8B" w:rsidP="00585F8B">
      <w:pPr>
        <w:spacing w:line="276" w:lineRule="auto"/>
        <w:ind w:left="1080"/>
        <w:contextualSpacing/>
        <w:jc w:val="both"/>
        <w:rPr>
          <w:rFonts w:ascii="Arial" w:eastAsia="Calibri" w:hAnsi="Arial" w:cs="Arial"/>
          <w:sz w:val="20"/>
          <w:szCs w:val="20"/>
        </w:rPr>
      </w:pPr>
    </w:p>
    <w:p w14:paraId="18A9875B" w14:textId="77777777" w:rsidR="00585F8B" w:rsidRPr="00D55D7E" w:rsidRDefault="00585F8B" w:rsidP="00585F8B">
      <w:pPr>
        <w:numPr>
          <w:ilvl w:val="0"/>
          <w:numId w:val="5"/>
        </w:numPr>
        <w:spacing w:line="276" w:lineRule="auto"/>
        <w:contextualSpacing/>
        <w:jc w:val="both"/>
        <w:rPr>
          <w:rFonts w:ascii="Arial" w:eastAsia="Calibri" w:hAnsi="Arial" w:cs="Arial"/>
          <w:b/>
          <w:sz w:val="20"/>
          <w:szCs w:val="20"/>
        </w:rPr>
      </w:pPr>
      <w:r w:rsidRPr="00D55D7E">
        <w:rPr>
          <w:rFonts w:ascii="Arial" w:eastAsia="Calibri" w:hAnsi="Arial" w:cs="Arial"/>
          <w:b/>
          <w:sz w:val="20"/>
          <w:szCs w:val="20"/>
        </w:rPr>
        <w:t xml:space="preserve">Datos de contacto del Instituto de Transparencia, Acceso a la Información Pública y Protección de Datos Personales del Estado de México y Municipios (INFOEM): </w:t>
      </w:r>
    </w:p>
    <w:p w14:paraId="3ABA5B8A" w14:textId="77777777" w:rsidR="00585F8B" w:rsidRPr="00D55D7E" w:rsidRDefault="00585F8B" w:rsidP="00585F8B">
      <w:pPr>
        <w:spacing w:line="276" w:lineRule="auto"/>
        <w:ind w:left="1080"/>
        <w:contextualSpacing/>
        <w:jc w:val="both"/>
        <w:rPr>
          <w:rFonts w:ascii="Arial" w:eastAsia="Calibri" w:hAnsi="Arial" w:cs="Arial"/>
          <w:b/>
          <w:sz w:val="20"/>
          <w:szCs w:val="20"/>
        </w:rPr>
      </w:pPr>
    </w:p>
    <w:p w14:paraId="1A56A0CA" w14:textId="77777777" w:rsidR="00585F8B" w:rsidRPr="00D55D7E" w:rsidRDefault="00585F8B" w:rsidP="00585F8B">
      <w:pPr>
        <w:spacing w:line="276" w:lineRule="auto"/>
        <w:ind w:left="1080"/>
        <w:contextualSpacing/>
        <w:jc w:val="both"/>
        <w:rPr>
          <w:rFonts w:ascii="Arial" w:eastAsia="Calibri" w:hAnsi="Arial" w:cs="Arial"/>
          <w:b/>
          <w:sz w:val="20"/>
          <w:szCs w:val="20"/>
        </w:rPr>
      </w:pPr>
      <w:r w:rsidRPr="00D55D7E">
        <w:rPr>
          <w:rFonts w:ascii="Arial" w:eastAsia="Calibri" w:hAnsi="Arial" w:cs="Arial"/>
          <w:b/>
          <w:sz w:val="20"/>
          <w:szCs w:val="20"/>
        </w:rPr>
        <w:t xml:space="preserve">Teléfono: </w:t>
      </w:r>
      <w:r w:rsidRPr="00D55D7E">
        <w:rPr>
          <w:rFonts w:ascii="Arial" w:eastAsia="Arial" w:hAnsi="Arial" w:cs="Arial"/>
          <w:sz w:val="20"/>
          <w:szCs w:val="20"/>
        </w:rPr>
        <w:t>(722) 226 19 80 (conmutador).</w:t>
      </w:r>
      <w:r w:rsidRPr="00D55D7E">
        <w:rPr>
          <w:rFonts w:ascii="Arial" w:eastAsia="Calibri" w:hAnsi="Arial" w:cs="Arial"/>
          <w:b/>
          <w:sz w:val="20"/>
          <w:szCs w:val="20"/>
        </w:rPr>
        <w:t xml:space="preserve"> </w:t>
      </w:r>
    </w:p>
    <w:p w14:paraId="08632F31" w14:textId="77777777" w:rsidR="00585F8B" w:rsidRPr="00D55D7E" w:rsidRDefault="00585F8B" w:rsidP="00585F8B">
      <w:pPr>
        <w:spacing w:line="276" w:lineRule="auto"/>
        <w:ind w:left="1080"/>
        <w:contextualSpacing/>
        <w:jc w:val="both"/>
        <w:rPr>
          <w:rFonts w:ascii="Arial" w:eastAsia="Calibri" w:hAnsi="Arial" w:cs="Arial"/>
          <w:b/>
          <w:sz w:val="20"/>
          <w:szCs w:val="20"/>
        </w:rPr>
      </w:pPr>
      <w:r w:rsidRPr="00D55D7E">
        <w:rPr>
          <w:rFonts w:ascii="Arial" w:eastAsia="Calibri" w:hAnsi="Arial" w:cs="Arial"/>
          <w:b/>
          <w:sz w:val="20"/>
          <w:szCs w:val="20"/>
        </w:rPr>
        <w:t xml:space="preserve">Dirección del portal informativo: </w:t>
      </w:r>
      <w:r w:rsidRPr="00D55D7E">
        <w:rPr>
          <w:rFonts w:ascii="Arial" w:eastAsia="Arial" w:hAnsi="Arial" w:cs="Arial"/>
          <w:sz w:val="20"/>
          <w:szCs w:val="20"/>
        </w:rPr>
        <w:t>www.infoem.org.mx</w:t>
      </w:r>
      <w:r w:rsidRPr="00D55D7E">
        <w:rPr>
          <w:rFonts w:ascii="Arial" w:eastAsia="Calibri" w:hAnsi="Arial" w:cs="Arial"/>
          <w:sz w:val="20"/>
          <w:szCs w:val="20"/>
        </w:rPr>
        <w:t>.</w:t>
      </w:r>
      <w:r w:rsidRPr="00D55D7E">
        <w:rPr>
          <w:rFonts w:ascii="Arial" w:eastAsia="Calibri" w:hAnsi="Arial" w:cs="Arial"/>
          <w:b/>
          <w:sz w:val="20"/>
          <w:szCs w:val="20"/>
        </w:rPr>
        <w:t xml:space="preserve"> </w:t>
      </w:r>
    </w:p>
    <w:p w14:paraId="60161B0E"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Calibri" w:hAnsi="Arial" w:cs="Arial"/>
          <w:b/>
          <w:sz w:val="20"/>
          <w:szCs w:val="20"/>
        </w:rPr>
        <w:t xml:space="preserve">Correo electrónico del Centro de Atención Telefónica (CAT): </w:t>
      </w:r>
      <w:r w:rsidRPr="00D55D7E">
        <w:rPr>
          <w:rFonts w:ascii="Arial" w:eastAsia="Arial" w:hAnsi="Arial" w:cs="Arial"/>
          <w:sz w:val="20"/>
          <w:szCs w:val="20"/>
        </w:rPr>
        <w:t xml:space="preserve">cat@infoem.org.mx. </w:t>
      </w:r>
    </w:p>
    <w:p w14:paraId="4B18C107" w14:textId="22D605DD" w:rsidR="00585F8B" w:rsidRPr="00D55D7E" w:rsidRDefault="00585F8B" w:rsidP="00585F8B">
      <w:pPr>
        <w:spacing w:line="276" w:lineRule="auto"/>
        <w:ind w:left="1080"/>
        <w:contextualSpacing/>
        <w:jc w:val="both"/>
        <w:rPr>
          <w:rFonts w:ascii="Arial" w:eastAsia="Calibri" w:hAnsi="Arial" w:cs="Arial"/>
          <w:b/>
          <w:sz w:val="20"/>
          <w:szCs w:val="20"/>
        </w:rPr>
      </w:pPr>
      <w:r w:rsidRPr="00D55D7E">
        <w:rPr>
          <w:rFonts w:ascii="Arial" w:eastAsia="Calibri" w:hAnsi="Arial" w:cs="Arial"/>
          <w:b/>
          <w:sz w:val="20"/>
          <w:szCs w:val="20"/>
        </w:rPr>
        <w:t xml:space="preserve">Teléfono del CAT: </w:t>
      </w:r>
      <w:r w:rsidRPr="00D55D7E">
        <w:rPr>
          <w:rFonts w:ascii="Arial" w:eastAsia="Arial" w:hAnsi="Arial" w:cs="Arial"/>
          <w:sz w:val="20"/>
          <w:szCs w:val="20"/>
        </w:rPr>
        <w:t>01 800 821 04 41</w:t>
      </w:r>
      <w:r w:rsidRPr="00D55D7E">
        <w:rPr>
          <w:rFonts w:ascii="Arial" w:eastAsia="Calibri" w:hAnsi="Arial" w:cs="Arial"/>
          <w:b/>
          <w:sz w:val="20"/>
          <w:szCs w:val="20"/>
        </w:rPr>
        <w:t xml:space="preserve"> </w:t>
      </w:r>
    </w:p>
    <w:p w14:paraId="0FB1F453" w14:textId="1DEDE1C6" w:rsidR="00585F8B" w:rsidRPr="00D55D7E" w:rsidRDefault="00585F8B" w:rsidP="00585F8B">
      <w:pPr>
        <w:spacing w:line="276" w:lineRule="auto"/>
        <w:ind w:left="1080"/>
        <w:contextualSpacing/>
        <w:jc w:val="both"/>
        <w:rPr>
          <w:rFonts w:ascii="Arial" w:eastAsia="Calibri" w:hAnsi="Arial" w:cs="Arial"/>
          <w:b/>
          <w:sz w:val="20"/>
          <w:szCs w:val="20"/>
        </w:rPr>
      </w:pPr>
      <w:r w:rsidRPr="00D55D7E">
        <w:rPr>
          <w:rFonts w:ascii="Arial" w:eastAsia="Calibri" w:hAnsi="Arial" w:cs="Arial"/>
          <w:b/>
          <w:sz w:val="20"/>
          <w:szCs w:val="20"/>
        </w:rPr>
        <w:t xml:space="preserve">Dirección: </w:t>
      </w:r>
      <w:r w:rsidRPr="00D55D7E">
        <w:rPr>
          <w:rFonts w:ascii="Arial" w:eastAsia="Arial" w:hAnsi="Arial" w:cs="Arial"/>
          <w:sz w:val="20"/>
          <w:szCs w:val="20"/>
        </w:rPr>
        <w:t>Calle de Pino Suárez</w:t>
      </w:r>
      <w:r w:rsidR="00AD4386" w:rsidRPr="00D55D7E">
        <w:rPr>
          <w:rFonts w:ascii="Arial" w:eastAsia="Arial" w:hAnsi="Arial" w:cs="Arial"/>
          <w:sz w:val="20"/>
          <w:szCs w:val="20"/>
        </w:rPr>
        <w:t>,</w:t>
      </w:r>
      <w:r w:rsidRPr="00D55D7E">
        <w:rPr>
          <w:rFonts w:ascii="Arial" w:eastAsia="Arial" w:hAnsi="Arial" w:cs="Arial"/>
          <w:sz w:val="20"/>
          <w:szCs w:val="20"/>
        </w:rPr>
        <w:t xml:space="preserve"> </w:t>
      </w:r>
      <w:r w:rsidR="00AD4386" w:rsidRPr="00D55D7E">
        <w:rPr>
          <w:rFonts w:ascii="Arial" w:eastAsia="Arial" w:hAnsi="Arial" w:cs="Arial"/>
          <w:sz w:val="20"/>
          <w:szCs w:val="20"/>
        </w:rPr>
        <w:t>Sin Número</w:t>
      </w:r>
      <w:r w:rsidRPr="00D55D7E">
        <w:rPr>
          <w:rFonts w:ascii="Arial" w:eastAsia="Arial" w:hAnsi="Arial" w:cs="Arial"/>
          <w:sz w:val="20"/>
          <w:szCs w:val="20"/>
        </w:rPr>
        <w:t xml:space="preserve">, actualmente Carretera Toluca-Ixtapan No. 111, Col. La Michoacana, Metepec, Estado de México, C.P. 52166. </w:t>
      </w:r>
    </w:p>
    <w:p w14:paraId="38F6D245" w14:textId="77777777" w:rsidR="00585F8B" w:rsidRPr="00D55D7E" w:rsidRDefault="00585F8B" w:rsidP="00585F8B">
      <w:pPr>
        <w:spacing w:line="276" w:lineRule="auto"/>
        <w:ind w:left="1080"/>
        <w:contextualSpacing/>
        <w:jc w:val="both"/>
        <w:rPr>
          <w:rFonts w:ascii="Arial" w:eastAsia="Calibri" w:hAnsi="Arial" w:cs="Arial"/>
          <w:b/>
          <w:sz w:val="20"/>
          <w:szCs w:val="20"/>
        </w:rPr>
      </w:pPr>
    </w:p>
    <w:p w14:paraId="6FED6ACB" w14:textId="77777777" w:rsidR="00585F8B" w:rsidRPr="00D55D7E" w:rsidRDefault="00585F8B" w:rsidP="00585F8B">
      <w:pPr>
        <w:spacing w:line="276" w:lineRule="auto"/>
        <w:ind w:left="1080"/>
        <w:contextualSpacing/>
        <w:jc w:val="both"/>
        <w:rPr>
          <w:rFonts w:ascii="Arial" w:eastAsia="Calibri" w:hAnsi="Arial" w:cs="Arial"/>
          <w:b/>
          <w:sz w:val="20"/>
          <w:szCs w:val="20"/>
        </w:rPr>
      </w:pPr>
      <w:r w:rsidRPr="00D55D7E">
        <w:rPr>
          <w:rFonts w:ascii="Arial" w:eastAsia="Calibri" w:hAnsi="Arial" w:cs="Arial"/>
          <w:b/>
          <w:sz w:val="20"/>
          <w:szCs w:val="20"/>
        </w:rPr>
        <w:t xml:space="preserve">Notas importantes para atención personal ante el </w:t>
      </w:r>
      <w:proofErr w:type="spellStart"/>
      <w:r w:rsidRPr="00D55D7E">
        <w:rPr>
          <w:rFonts w:ascii="Arial" w:eastAsia="Calibri" w:hAnsi="Arial" w:cs="Arial"/>
          <w:b/>
          <w:sz w:val="20"/>
          <w:szCs w:val="20"/>
        </w:rPr>
        <w:t>Infoem</w:t>
      </w:r>
      <w:proofErr w:type="spellEnd"/>
      <w:r w:rsidRPr="00D55D7E">
        <w:rPr>
          <w:rFonts w:ascii="Arial" w:eastAsia="Calibri" w:hAnsi="Arial" w:cs="Arial"/>
          <w:b/>
          <w:sz w:val="20"/>
          <w:szCs w:val="20"/>
        </w:rPr>
        <w:t xml:space="preserve">:  </w:t>
      </w:r>
    </w:p>
    <w:p w14:paraId="0226E3C3" w14:textId="77777777" w:rsidR="00585F8B" w:rsidRPr="00D55D7E" w:rsidRDefault="00585F8B" w:rsidP="00585F8B">
      <w:pPr>
        <w:spacing w:line="276" w:lineRule="auto"/>
        <w:ind w:left="1080"/>
        <w:contextualSpacing/>
        <w:jc w:val="both"/>
        <w:rPr>
          <w:rFonts w:ascii="Arial" w:eastAsia="Calibri" w:hAnsi="Arial" w:cs="Arial"/>
          <w:b/>
          <w:sz w:val="20"/>
          <w:szCs w:val="20"/>
        </w:rPr>
      </w:pPr>
    </w:p>
    <w:p w14:paraId="28FC669D"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 Se recomienda agendar cita previamente. </w:t>
      </w:r>
    </w:p>
    <w:p w14:paraId="75F96668"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 xml:space="preserve">- El horario hábil de atención es de lunes a jueves, de 9:00 a 18:30 horas, y viernes, de 9:00 a 15:00 horas. </w:t>
      </w:r>
    </w:p>
    <w:p w14:paraId="7BDA9EA9" w14:textId="77777777" w:rsidR="00585F8B" w:rsidRPr="00D55D7E" w:rsidRDefault="00585F8B" w:rsidP="00585F8B">
      <w:pPr>
        <w:spacing w:line="276" w:lineRule="auto"/>
        <w:ind w:left="1080"/>
        <w:contextualSpacing/>
        <w:jc w:val="both"/>
        <w:rPr>
          <w:rFonts w:ascii="Arial" w:eastAsia="Arial" w:hAnsi="Arial" w:cs="Arial"/>
          <w:sz w:val="20"/>
          <w:szCs w:val="20"/>
        </w:rPr>
      </w:pPr>
      <w:r w:rsidRPr="00D55D7E">
        <w:rPr>
          <w:rFonts w:ascii="Arial" w:eastAsia="Arial" w:hAnsi="Arial" w:cs="Arial"/>
          <w:sz w:val="20"/>
          <w:szCs w:val="20"/>
        </w:rPr>
        <w:t>- Se consideran inhábiles sábados, domingos y días festivos, en términos del calendario oficial aprobado por el Pleno del Instituto de Transparencia, Acceso a la Información Pública y Protección de Datos Personales del Estado de México y Municipios (</w:t>
      </w:r>
      <w:proofErr w:type="spellStart"/>
      <w:r w:rsidRPr="00D55D7E">
        <w:rPr>
          <w:rFonts w:ascii="Arial" w:eastAsia="Arial" w:hAnsi="Arial" w:cs="Arial"/>
          <w:sz w:val="20"/>
          <w:szCs w:val="20"/>
        </w:rPr>
        <w:t>Infoem</w:t>
      </w:r>
      <w:proofErr w:type="spellEnd"/>
      <w:r w:rsidRPr="00D55D7E">
        <w:rPr>
          <w:rFonts w:ascii="Arial" w:eastAsia="Arial" w:hAnsi="Arial" w:cs="Arial"/>
          <w:sz w:val="20"/>
          <w:szCs w:val="20"/>
        </w:rPr>
        <w:t xml:space="preserve">), el cual está a su disposición en la dirección electrónica </w:t>
      </w:r>
      <w:hyperlink r:id="rId8" w:history="1">
        <w:r w:rsidRPr="00D55D7E">
          <w:rPr>
            <w:rFonts w:ascii="Arial" w:eastAsia="Arial" w:hAnsi="Arial" w:cs="Arial"/>
            <w:sz w:val="20"/>
            <w:szCs w:val="20"/>
            <w:u w:val="single"/>
          </w:rPr>
          <w:t>www.infoem.org.mx</w:t>
        </w:r>
      </w:hyperlink>
      <w:r w:rsidRPr="00D55D7E">
        <w:rPr>
          <w:rFonts w:ascii="Arial" w:eastAsia="Arial" w:hAnsi="Arial" w:cs="Arial"/>
          <w:sz w:val="20"/>
          <w:szCs w:val="20"/>
        </w:rPr>
        <w:t>.</w:t>
      </w:r>
    </w:p>
    <w:p w14:paraId="0D05B567" w14:textId="77777777" w:rsidR="00585F8B" w:rsidRPr="00D55D7E" w:rsidRDefault="00585F8B" w:rsidP="00585F8B">
      <w:pPr>
        <w:spacing w:line="276" w:lineRule="auto"/>
        <w:ind w:left="1080"/>
        <w:contextualSpacing/>
        <w:jc w:val="both"/>
        <w:rPr>
          <w:rFonts w:ascii="Arial" w:eastAsia="Arial" w:hAnsi="Arial" w:cs="Arial"/>
          <w:sz w:val="20"/>
          <w:szCs w:val="20"/>
        </w:rPr>
      </w:pPr>
    </w:p>
    <w:p w14:paraId="2F0CFB93" w14:textId="77777777" w:rsidR="00585F8B" w:rsidRPr="00D55D7E" w:rsidRDefault="00585F8B" w:rsidP="00585F8B">
      <w:pPr>
        <w:spacing w:line="276" w:lineRule="auto"/>
        <w:ind w:left="1080"/>
        <w:contextualSpacing/>
        <w:jc w:val="both"/>
        <w:rPr>
          <w:rFonts w:ascii="Arial" w:eastAsia="Arial" w:hAnsi="Arial" w:cs="Arial"/>
          <w:sz w:val="20"/>
          <w:szCs w:val="20"/>
        </w:rPr>
      </w:pPr>
    </w:p>
    <w:p w14:paraId="201BF100" w14:textId="77777777" w:rsidR="00585F8B" w:rsidRPr="00D55D7E" w:rsidRDefault="00585F8B" w:rsidP="00585F8B">
      <w:pPr>
        <w:spacing w:line="276" w:lineRule="auto"/>
        <w:jc w:val="both"/>
        <w:rPr>
          <w:rFonts w:ascii="Arial" w:eastAsia="Calibri" w:hAnsi="Arial" w:cs="Arial"/>
          <w:b/>
          <w:bCs/>
          <w:sz w:val="20"/>
          <w:szCs w:val="24"/>
        </w:rPr>
      </w:pPr>
      <w:r w:rsidRPr="00D55D7E">
        <w:rPr>
          <w:rFonts w:ascii="Arial" w:eastAsia="Calibri" w:hAnsi="Arial" w:cs="Arial"/>
          <w:b/>
          <w:bCs/>
          <w:sz w:val="20"/>
          <w:szCs w:val="24"/>
        </w:rPr>
        <w:t xml:space="preserve">Control de cambios o modificaciones:  </w:t>
      </w:r>
    </w:p>
    <w:p w14:paraId="6AF9421F" w14:textId="77777777" w:rsidR="00585F8B" w:rsidRPr="00D55D7E" w:rsidRDefault="00585F8B" w:rsidP="00585F8B">
      <w:pPr>
        <w:tabs>
          <w:tab w:val="left" w:pos="3803"/>
        </w:tabs>
        <w:spacing w:line="259" w:lineRule="auto"/>
        <w:ind w:left="284"/>
        <w:jc w:val="both"/>
        <w:rPr>
          <w:rFonts w:ascii="Arial" w:eastAsia="Arial" w:hAnsi="Arial" w:cs="Arial"/>
          <w:sz w:val="20"/>
          <w:szCs w:val="20"/>
        </w:rPr>
      </w:pPr>
      <w:r w:rsidRPr="00D55D7E">
        <w:rPr>
          <w:rFonts w:ascii="Arial" w:eastAsia="Arial" w:hAnsi="Arial" w:cs="Arial"/>
          <w:sz w:val="20"/>
          <w:szCs w:val="20"/>
        </w:rPr>
        <w:t>Los cambios o modificaciones realizados al presente aviso de privacidad se establecen en el siguiente cuadro de control de cambios:</w:t>
      </w:r>
    </w:p>
    <w:p w14:paraId="776A9725" w14:textId="77777777" w:rsidR="00585F8B" w:rsidRPr="00D55D7E" w:rsidRDefault="00585F8B" w:rsidP="00585F8B">
      <w:pPr>
        <w:tabs>
          <w:tab w:val="left" w:pos="3803"/>
        </w:tabs>
        <w:spacing w:line="259" w:lineRule="auto"/>
        <w:ind w:left="284"/>
        <w:jc w:val="both"/>
        <w:rPr>
          <w:rFonts w:ascii="Arial" w:eastAsia="Arial" w:hAnsi="Arial" w:cs="Arial"/>
          <w:sz w:val="20"/>
          <w:szCs w:val="20"/>
        </w:rPr>
      </w:pPr>
    </w:p>
    <w:tbl>
      <w:tblPr>
        <w:tblStyle w:val="Tablaconcuadrcula"/>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8"/>
        <w:gridCol w:w="1705"/>
        <w:gridCol w:w="3681"/>
        <w:gridCol w:w="2029"/>
      </w:tblGrid>
      <w:tr w:rsidR="00D55D7E" w:rsidRPr="00D55D7E" w14:paraId="710447C2" w14:textId="77777777" w:rsidTr="00585F8B">
        <w:trPr>
          <w:jc w:val="center"/>
        </w:trPr>
        <w:tc>
          <w:tcPr>
            <w:tcW w:w="1418" w:type="dxa"/>
            <w:vAlign w:val="center"/>
          </w:tcPr>
          <w:p w14:paraId="4F355842" w14:textId="77777777" w:rsidR="00585F8B" w:rsidRPr="00D55D7E" w:rsidRDefault="00585F8B" w:rsidP="00585F8B">
            <w:pPr>
              <w:tabs>
                <w:tab w:val="left" w:pos="3803"/>
              </w:tabs>
              <w:spacing w:line="240" w:lineRule="auto"/>
              <w:contextualSpacing/>
              <w:jc w:val="center"/>
              <w:rPr>
                <w:rFonts w:ascii="Arial" w:eastAsia="Calibri" w:hAnsi="Arial" w:cs="Arial"/>
                <w:b/>
                <w:bCs/>
                <w:sz w:val="20"/>
                <w:szCs w:val="24"/>
              </w:rPr>
            </w:pPr>
            <w:r w:rsidRPr="00D55D7E">
              <w:rPr>
                <w:rFonts w:ascii="Arial" w:eastAsia="Calibri" w:hAnsi="Arial" w:cs="Arial"/>
                <w:b/>
                <w:bCs/>
                <w:sz w:val="20"/>
                <w:szCs w:val="24"/>
              </w:rPr>
              <w:t>NÚMERO DE REVISIÓN</w:t>
            </w:r>
          </w:p>
        </w:tc>
        <w:tc>
          <w:tcPr>
            <w:tcW w:w="1705" w:type="dxa"/>
            <w:vAlign w:val="center"/>
          </w:tcPr>
          <w:p w14:paraId="4C87B285" w14:textId="77777777" w:rsidR="00585F8B" w:rsidRPr="00D55D7E" w:rsidRDefault="00585F8B" w:rsidP="00585F8B">
            <w:pPr>
              <w:tabs>
                <w:tab w:val="left" w:pos="3803"/>
              </w:tabs>
              <w:spacing w:line="240" w:lineRule="auto"/>
              <w:contextualSpacing/>
              <w:jc w:val="center"/>
              <w:rPr>
                <w:rFonts w:ascii="Arial" w:eastAsia="Calibri" w:hAnsi="Arial" w:cs="Arial"/>
                <w:b/>
                <w:bCs/>
                <w:sz w:val="20"/>
                <w:szCs w:val="24"/>
              </w:rPr>
            </w:pPr>
            <w:r w:rsidRPr="00D55D7E">
              <w:rPr>
                <w:rFonts w:ascii="Arial" w:eastAsia="Calibri" w:hAnsi="Arial" w:cs="Arial"/>
                <w:b/>
                <w:bCs/>
                <w:sz w:val="20"/>
                <w:szCs w:val="24"/>
              </w:rPr>
              <w:t>PÁGINAS MODIFICADAS</w:t>
            </w:r>
          </w:p>
        </w:tc>
        <w:tc>
          <w:tcPr>
            <w:tcW w:w="3681" w:type="dxa"/>
            <w:vAlign w:val="center"/>
          </w:tcPr>
          <w:p w14:paraId="0CD86A4B" w14:textId="6AC11655" w:rsidR="00585F8B" w:rsidRPr="00D55D7E" w:rsidRDefault="00585F8B" w:rsidP="00585F8B">
            <w:pPr>
              <w:tabs>
                <w:tab w:val="left" w:pos="3803"/>
              </w:tabs>
              <w:spacing w:line="240" w:lineRule="auto"/>
              <w:contextualSpacing/>
              <w:jc w:val="center"/>
              <w:rPr>
                <w:rFonts w:ascii="Arial" w:eastAsia="Calibri" w:hAnsi="Arial" w:cs="Arial"/>
                <w:b/>
                <w:bCs/>
                <w:sz w:val="20"/>
                <w:szCs w:val="24"/>
              </w:rPr>
            </w:pPr>
            <w:r w:rsidRPr="00D55D7E">
              <w:rPr>
                <w:rFonts w:ascii="Arial" w:eastAsia="Calibri" w:hAnsi="Arial" w:cs="Arial"/>
                <w:b/>
                <w:bCs/>
                <w:sz w:val="20"/>
                <w:szCs w:val="24"/>
              </w:rPr>
              <w:t xml:space="preserve">DESCRIPCIÓN DEL CAMBIO </w:t>
            </w:r>
          </w:p>
        </w:tc>
        <w:tc>
          <w:tcPr>
            <w:tcW w:w="2029" w:type="dxa"/>
            <w:vAlign w:val="center"/>
          </w:tcPr>
          <w:p w14:paraId="657267C8" w14:textId="77777777" w:rsidR="00585F8B" w:rsidRPr="00D55D7E" w:rsidRDefault="00585F8B" w:rsidP="00585F8B">
            <w:pPr>
              <w:tabs>
                <w:tab w:val="left" w:pos="3803"/>
              </w:tabs>
              <w:spacing w:line="240" w:lineRule="auto"/>
              <w:contextualSpacing/>
              <w:jc w:val="center"/>
              <w:rPr>
                <w:rFonts w:ascii="Arial" w:eastAsia="Calibri" w:hAnsi="Arial" w:cs="Arial"/>
                <w:b/>
                <w:bCs/>
                <w:sz w:val="20"/>
                <w:szCs w:val="24"/>
              </w:rPr>
            </w:pPr>
            <w:r w:rsidRPr="00D55D7E">
              <w:rPr>
                <w:rFonts w:ascii="Arial" w:eastAsia="Calibri" w:hAnsi="Arial" w:cs="Arial"/>
                <w:b/>
                <w:bCs/>
                <w:sz w:val="20"/>
                <w:szCs w:val="24"/>
              </w:rPr>
              <w:t>FECHA</w:t>
            </w:r>
          </w:p>
        </w:tc>
      </w:tr>
      <w:tr w:rsidR="00D55D7E" w:rsidRPr="00D55D7E" w14:paraId="1D027870" w14:textId="77777777" w:rsidTr="00585F8B">
        <w:trPr>
          <w:jc w:val="center"/>
        </w:trPr>
        <w:tc>
          <w:tcPr>
            <w:tcW w:w="1418" w:type="dxa"/>
          </w:tcPr>
          <w:p w14:paraId="4C41D117" w14:textId="77777777" w:rsidR="00585F8B" w:rsidRPr="00D55D7E" w:rsidRDefault="00585F8B" w:rsidP="00585F8B">
            <w:pPr>
              <w:tabs>
                <w:tab w:val="left" w:pos="3803"/>
              </w:tabs>
              <w:spacing w:line="240" w:lineRule="auto"/>
              <w:contextualSpacing/>
              <w:jc w:val="center"/>
              <w:rPr>
                <w:rFonts w:ascii="Arial" w:eastAsia="Arial" w:hAnsi="Arial" w:cs="Arial"/>
                <w:bCs/>
                <w:sz w:val="20"/>
                <w:szCs w:val="20"/>
              </w:rPr>
            </w:pPr>
            <w:bookmarkStart w:id="2" w:name="_Hlk209017930"/>
          </w:p>
          <w:p w14:paraId="13FF43B0" w14:textId="7AE7AF31" w:rsidR="00585F8B" w:rsidRPr="00D55D7E" w:rsidRDefault="00D55D7E" w:rsidP="00585F8B">
            <w:pPr>
              <w:tabs>
                <w:tab w:val="left" w:pos="3803"/>
              </w:tabs>
              <w:spacing w:line="240" w:lineRule="auto"/>
              <w:contextualSpacing/>
              <w:jc w:val="center"/>
              <w:rPr>
                <w:rFonts w:ascii="Arial" w:eastAsia="Arial" w:hAnsi="Arial" w:cs="Arial"/>
                <w:bCs/>
                <w:sz w:val="20"/>
                <w:szCs w:val="20"/>
              </w:rPr>
            </w:pPr>
            <w:r w:rsidRPr="00D55D7E">
              <w:rPr>
                <w:rFonts w:ascii="Arial" w:eastAsia="Arial" w:hAnsi="Arial" w:cs="Arial"/>
                <w:bCs/>
                <w:sz w:val="20"/>
                <w:szCs w:val="20"/>
              </w:rPr>
              <w:t>003</w:t>
            </w:r>
          </w:p>
          <w:p w14:paraId="42D472BB" w14:textId="77777777" w:rsidR="00585F8B" w:rsidRPr="00D55D7E" w:rsidRDefault="00585F8B" w:rsidP="00585F8B">
            <w:pPr>
              <w:tabs>
                <w:tab w:val="left" w:pos="3803"/>
              </w:tabs>
              <w:spacing w:line="240" w:lineRule="auto"/>
              <w:contextualSpacing/>
              <w:jc w:val="center"/>
              <w:rPr>
                <w:rFonts w:ascii="Arial" w:eastAsia="Arial" w:hAnsi="Arial" w:cs="Arial"/>
                <w:bCs/>
                <w:sz w:val="20"/>
                <w:szCs w:val="20"/>
              </w:rPr>
            </w:pPr>
          </w:p>
        </w:tc>
        <w:tc>
          <w:tcPr>
            <w:tcW w:w="1705" w:type="dxa"/>
          </w:tcPr>
          <w:p w14:paraId="6B4247D2" w14:textId="77777777" w:rsidR="00585F8B" w:rsidRPr="00D55D7E" w:rsidRDefault="00585F8B" w:rsidP="00585F8B">
            <w:pPr>
              <w:tabs>
                <w:tab w:val="left" w:pos="3803"/>
              </w:tabs>
              <w:spacing w:line="240" w:lineRule="auto"/>
              <w:contextualSpacing/>
              <w:jc w:val="center"/>
              <w:rPr>
                <w:rFonts w:ascii="Arial" w:eastAsia="Arial" w:hAnsi="Arial" w:cs="Arial"/>
                <w:bCs/>
                <w:sz w:val="20"/>
                <w:szCs w:val="20"/>
              </w:rPr>
            </w:pPr>
          </w:p>
          <w:p w14:paraId="68CA45F6" w14:textId="0BAF7873" w:rsidR="00585F8B" w:rsidRPr="00D55D7E" w:rsidRDefault="00D55D7E" w:rsidP="00585F8B">
            <w:pPr>
              <w:tabs>
                <w:tab w:val="left" w:pos="3803"/>
              </w:tabs>
              <w:spacing w:line="240" w:lineRule="auto"/>
              <w:contextualSpacing/>
              <w:jc w:val="center"/>
              <w:rPr>
                <w:rFonts w:ascii="Arial" w:eastAsia="Arial" w:hAnsi="Arial" w:cs="Arial"/>
                <w:bCs/>
                <w:sz w:val="20"/>
                <w:szCs w:val="20"/>
              </w:rPr>
            </w:pPr>
            <w:r w:rsidRPr="00D55D7E">
              <w:rPr>
                <w:rFonts w:ascii="Arial" w:eastAsia="Arial" w:hAnsi="Arial" w:cs="Arial"/>
                <w:bCs/>
                <w:sz w:val="20"/>
                <w:szCs w:val="20"/>
              </w:rPr>
              <w:t>Todas</w:t>
            </w:r>
          </w:p>
        </w:tc>
        <w:tc>
          <w:tcPr>
            <w:tcW w:w="3681" w:type="dxa"/>
          </w:tcPr>
          <w:p w14:paraId="6B4270DD" w14:textId="77777777" w:rsidR="00585F8B" w:rsidRPr="00D55D7E" w:rsidRDefault="00585F8B" w:rsidP="00585F8B">
            <w:pPr>
              <w:tabs>
                <w:tab w:val="left" w:pos="3803"/>
              </w:tabs>
              <w:spacing w:line="240" w:lineRule="auto"/>
              <w:contextualSpacing/>
              <w:jc w:val="center"/>
              <w:rPr>
                <w:rFonts w:ascii="Arial" w:eastAsia="Arial" w:hAnsi="Arial" w:cs="Arial"/>
                <w:bCs/>
                <w:sz w:val="20"/>
                <w:szCs w:val="20"/>
              </w:rPr>
            </w:pPr>
          </w:p>
          <w:p w14:paraId="788D3731" w14:textId="78645792" w:rsidR="00D55D7E" w:rsidRPr="00D55D7E" w:rsidRDefault="00D55D7E" w:rsidP="00585F8B">
            <w:pPr>
              <w:tabs>
                <w:tab w:val="left" w:pos="3803"/>
              </w:tabs>
              <w:spacing w:line="240" w:lineRule="auto"/>
              <w:contextualSpacing/>
              <w:jc w:val="center"/>
              <w:rPr>
                <w:rFonts w:ascii="Arial" w:eastAsia="Arial" w:hAnsi="Arial" w:cs="Arial"/>
                <w:bCs/>
                <w:sz w:val="20"/>
                <w:szCs w:val="20"/>
              </w:rPr>
            </w:pPr>
            <w:r w:rsidRPr="00D55D7E">
              <w:rPr>
                <w:rFonts w:ascii="Arial" w:eastAsia="Arial" w:hAnsi="Arial" w:cs="Arial"/>
                <w:bCs/>
                <w:sz w:val="20"/>
                <w:szCs w:val="20"/>
              </w:rPr>
              <w:t>Actualización</w:t>
            </w:r>
          </w:p>
        </w:tc>
        <w:tc>
          <w:tcPr>
            <w:tcW w:w="2029" w:type="dxa"/>
          </w:tcPr>
          <w:p w14:paraId="015197ED" w14:textId="77777777" w:rsidR="00D55D7E" w:rsidRPr="00D55D7E" w:rsidRDefault="00D55D7E" w:rsidP="00585F8B">
            <w:pPr>
              <w:tabs>
                <w:tab w:val="left" w:pos="3803"/>
              </w:tabs>
              <w:spacing w:line="240" w:lineRule="auto"/>
              <w:contextualSpacing/>
              <w:jc w:val="center"/>
              <w:rPr>
                <w:rFonts w:ascii="Arial" w:eastAsia="Arial" w:hAnsi="Arial" w:cs="Arial"/>
                <w:bCs/>
                <w:sz w:val="20"/>
                <w:szCs w:val="20"/>
              </w:rPr>
            </w:pPr>
          </w:p>
          <w:p w14:paraId="6818DDD1" w14:textId="60499121" w:rsidR="00585F8B" w:rsidRPr="00D55D7E" w:rsidRDefault="00D55D7E" w:rsidP="00585F8B">
            <w:pPr>
              <w:tabs>
                <w:tab w:val="left" w:pos="3803"/>
              </w:tabs>
              <w:spacing w:line="240" w:lineRule="auto"/>
              <w:contextualSpacing/>
              <w:jc w:val="center"/>
              <w:rPr>
                <w:rFonts w:ascii="Arial" w:eastAsia="Arial" w:hAnsi="Arial" w:cs="Arial"/>
                <w:bCs/>
                <w:sz w:val="20"/>
                <w:szCs w:val="20"/>
              </w:rPr>
            </w:pPr>
            <w:r w:rsidRPr="00D55D7E">
              <w:rPr>
                <w:rFonts w:ascii="Arial" w:eastAsia="Arial" w:hAnsi="Arial" w:cs="Arial"/>
                <w:bCs/>
                <w:sz w:val="20"/>
                <w:szCs w:val="20"/>
              </w:rPr>
              <w:t xml:space="preserve">30 de </w:t>
            </w:r>
            <w:proofErr w:type="gramStart"/>
            <w:r w:rsidRPr="00D55D7E">
              <w:rPr>
                <w:rFonts w:ascii="Arial" w:eastAsia="Arial" w:hAnsi="Arial" w:cs="Arial"/>
                <w:bCs/>
                <w:sz w:val="20"/>
                <w:szCs w:val="20"/>
              </w:rPr>
              <w:t>Septiembre</w:t>
            </w:r>
            <w:proofErr w:type="gramEnd"/>
            <w:r w:rsidRPr="00D55D7E">
              <w:rPr>
                <w:rFonts w:ascii="Arial" w:eastAsia="Arial" w:hAnsi="Arial" w:cs="Arial"/>
                <w:bCs/>
                <w:sz w:val="20"/>
                <w:szCs w:val="20"/>
              </w:rPr>
              <w:t xml:space="preserve"> del 2025</w:t>
            </w:r>
          </w:p>
        </w:tc>
      </w:tr>
      <w:bookmarkEnd w:id="2"/>
    </w:tbl>
    <w:p w14:paraId="5B7DB56E" w14:textId="77777777" w:rsidR="00585F8B" w:rsidRPr="00D55D7E" w:rsidRDefault="00585F8B" w:rsidP="00585F8B">
      <w:pPr>
        <w:spacing w:line="276" w:lineRule="auto"/>
        <w:ind w:left="1080"/>
        <w:contextualSpacing/>
        <w:jc w:val="both"/>
        <w:rPr>
          <w:rFonts w:ascii="Arial" w:eastAsia="Arial" w:hAnsi="Arial" w:cs="Arial"/>
          <w:sz w:val="20"/>
          <w:szCs w:val="20"/>
        </w:rPr>
      </w:pPr>
    </w:p>
    <w:p w14:paraId="43175D27" w14:textId="6040A69E" w:rsidR="00862FF1" w:rsidRPr="00D55D7E" w:rsidRDefault="00980A7E" w:rsidP="00585F8B">
      <w:pPr>
        <w:tabs>
          <w:tab w:val="left" w:pos="851"/>
        </w:tabs>
        <w:spacing w:line="259" w:lineRule="auto"/>
        <w:rPr>
          <w:rFonts w:ascii="Arial" w:eastAsia="Times New Roman" w:hAnsi="Arial" w:cs="Arial"/>
          <w:b/>
          <w:bCs/>
          <w:kern w:val="2"/>
          <w:sz w:val="24"/>
          <w:szCs w:val="24"/>
          <w14:ligatures w14:val="standardContextual"/>
        </w:rPr>
      </w:pPr>
      <w:r w:rsidRPr="00D55D7E">
        <w:rPr>
          <w:rFonts w:ascii="Arial" w:eastAsia="Times New Roman" w:hAnsi="Arial" w:cs="Arial"/>
          <w:kern w:val="2"/>
          <w:sz w:val="16"/>
          <w:szCs w:val="16"/>
          <w14:ligatures w14:val="standardContextual"/>
        </w:rPr>
        <w:tab/>
      </w:r>
      <w:r w:rsidRPr="00D55D7E">
        <w:rPr>
          <w:rFonts w:ascii="Arial" w:eastAsia="Times New Roman" w:hAnsi="Arial" w:cs="Arial"/>
          <w:kern w:val="2"/>
          <w:sz w:val="16"/>
          <w:szCs w:val="16"/>
          <w14:ligatures w14:val="standardContextual"/>
        </w:rPr>
        <w:tab/>
      </w:r>
      <w:r w:rsidRPr="00D55D7E">
        <w:rPr>
          <w:rFonts w:ascii="Arial" w:eastAsia="Times New Roman" w:hAnsi="Arial" w:cs="Arial"/>
          <w:kern w:val="2"/>
          <w:sz w:val="16"/>
          <w:szCs w:val="16"/>
          <w14:ligatures w14:val="standardContextual"/>
        </w:rPr>
        <w:tab/>
      </w:r>
      <w:r w:rsidRPr="00D55D7E">
        <w:rPr>
          <w:rFonts w:ascii="Arial" w:eastAsia="Times New Roman" w:hAnsi="Arial" w:cs="Arial"/>
          <w:kern w:val="2"/>
          <w:sz w:val="16"/>
          <w:szCs w:val="16"/>
          <w14:ligatures w14:val="standardContextual"/>
        </w:rPr>
        <w:tab/>
      </w:r>
    </w:p>
    <w:sectPr w:rsidR="00862FF1" w:rsidRPr="00D55D7E" w:rsidSect="002E2ADA">
      <w:headerReference w:type="default" r:id="rId9"/>
      <w:pgSz w:w="12240" w:h="15840"/>
      <w:pgMar w:top="567" w:right="758"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B352F" w14:textId="77777777" w:rsidR="00FE543B" w:rsidRDefault="00FE543B" w:rsidP="0042573F">
      <w:pPr>
        <w:spacing w:after="0" w:line="240" w:lineRule="auto"/>
      </w:pPr>
      <w:r>
        <w:separator/>
      </w:r>
    </w:p>
  </w:endnote>
  <w:endnote w:type="continuationSeparator" w:id="0">
    <w:p w14:paraId="2F1456BA" w14:textId="77777777" w:rsidR="00FE543B" w:rsidRDefault="00FE543B" w:rsidP="0042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7CB19" w14:textId="77777777" w:rsidR="00FE543B" w:rsidRDefault="00FE543B" w:rsidP="0042573F">
      <w:pPr>
        <w:spacing w:after="0" w:line="240" w:lineRule="auto"/>
      </w:pPr>
      <w:r>
        <w:separator/>
      </w:r>
    </w:p>
  </w:footnote>
  <w:footnote w:type="continuationSeparator" w:id="0">
    <w:p w14:paraId="3AD847C4" w14:textId="77777777" w:rsidR="00FE543B" w:rsidRDefault="00FE543B" w:rsidP="00425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C88E5" w14:textId="6ED18BA0" w:rsidR="0042573F" w:rsidRPr="0042573F" w:rsidRDefault="00C009D1" w:rsidP="0042573F">
    <w:pPr>
      <w:pStyle w:val="Encabezado"/>
    </w:pPr>
    <w:r>
      <w:rPr>
        <w:noProof/>
      </w:rPr>
      <w:drawing>
        <wp:anchor distT="0" distB="0" distL="114300" distR="114300" simplePos="0" relativeHeight="251659264" behindDoc="1" locked="1" layoutInCell="1" allowOverlap="1" wp14:anchorId="77E662FF" wp14:editId="704C7B63">
          <wp:simplePos x="0" y="0"/>
          <wp:positionH relativeFrom="page">
            <wp:posOffset>135255</wp:posOffset>
          </wp:positionH>
          <wp:positionV relativeFrom="page">
            <wp:posOffset>114300</wp:posOffset>
          </wp:positionV>
          <wp:extent cx="7475220" cy="9676765"/>
          <wp:effectExtent l="0" t="0" r="0" b="635"/>
          <wp:wrapNone/>
          <wp:docPr id="621021100" name="Imagen 62102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5220" cy="9676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46DE4"/>
    <w:multiLevelType w:val="hybridMultilevel"/>
    <w:tmpl w:val="3AE25282"/>
    <w:lvl w:ilvl="0" w:tplc="6C92B9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065DA5"/>
    <w:multiLevelType w:val="hybridMultilevel"/>
    <w:tmpl w:val="4BAC6388"/>
    <w:lvl w:ilvl="0" w:tplc="9A926ED4">
      <w:start w:val="1"/>
      <w:numFmt w:val="upperRoman"/>
      <w:lvlText w:val="%1."/>
      <w:lvlJc w:val="left"/>
      <w:pPr>
        <w:ind w:left="1797" w:hanging="720"/>
      </w:pPr>
      <w:rPr>
        <w:rFonts w:hint="default"/>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2" w15:restartNumberingAfterBreak="0">
    <w:nsid w:val="17781199"/>
    <w:multiLevelType w:val="hybridMultilevel"/>
    <w:tmpl w:val="5500330A"/>
    <w:lvl w:ilvl="0" w:tplc="A45A8F74">
      <w:start w:val="1"/>
      <w:numFmt w:val="upperRoman"/>
      <w:lvlText w:val="%1."/>
      <w:lvlJc w:val="left"/>
      <w:pPr>
        <w:ind w:left="2520" w:hanging="720"/>
      </w:pPr>
      <w:rPr>
        <w:rFonts w:hint="default"/>
      </w:rPr>
    </w:lvl>
    <w:lvl w:ilvl="1" w:tplc="BB08A9E8">
      <w:numFmt w:val="bullet"/>
      <w:lvlText w:val="•"/>
      <w:lvlJc w:val="left"/>
      <w:pPr>
        <w:ind w:left="2880" w:hanging="360"/>
      </w:pPr>
      <w:rPr>
        <w:rFonts w:ascii="Arial" w:eastAsiaTheme="minorHAnsi" w:hAnsi="Arial" w:cs="Arial" w:hint="default"/>
      </w:r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 w15:restartNumberingAfterBreak="0">
    <w:nsid w:val="18D43F5C"/>
    <w:multiLevelType w:val="hybridMultilevel"/>
    <w:tmpl w:val="9140C460"/>
    <w:lvl w:ilvl="0" w:tplc="E0000052">
      <w:start w:val="1"/>
      <w:numFmt w:val="decimal"/>
      <w:lvlText w:val="%1."/>
      <w:lvlJc w:val="left"/>
      <w:pPr>
        <w:ind w:left="-66" w:hanging="360"/>
      </w:pPr>
      <w:rPr>
        <w:rFonts w:hint="default"/>
        <w:b/>
        <w:sz w:val="20"/>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4" w15:restartNumberingAfterBreak="0">
    <w:nsid w:val="28423680"/>
    <w:multiLevelType w:val="multilevel"/>
    <w:tmpl w:val="0DB4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A2CB4"/>
    <w:multiLevelType w:val="hybridMultilevel"/>
    <w:tmpl w:val="DDBE7C9A"/>
    <w:lvl w:ilvl="0" w:tplc="CEF2AC1A">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C393CA4"/>
    <w:multiLevelType w:val="hybridMultilevel"/>
    <w:tmpl w:val="0DD28D7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AE4165"/>
    <w:multiLevelType w:val="hybridMultilevel"/>
    <w:tmpl w:val="D2EA19AA"/>
    <w:lvl w:ilvl="0" w:tplc="FD58AEF8">
      <w:start w:val="1"/>
      <w:numFmt w:val="decimal"/>
      <w:lvlText w:val="%1."/>
      <w:lvlJc w:val="left"/>
      <w:pPr>
        <w:ind w:left="-30" w:hanging="396"/>
      </w:pPr>
      <w:rPr>
        <w:rFonts w:hint="default"/>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8" w15:restartNumberingAfterBreak="0">
    <w:nsid w:val="483E4015"/>
    <w:multiLevelType w:val="hybridMultilevel"/>
    <w:tmpl w:val="B072B5C2"/>
    <w:lvl w:ilvl="0" w:tplc="F05A5372">
      <w:start w:val="1"/>
      <w:numFmt w:val="lowerLetter"/>
      <w:lvlText w:val="%1)"/>
      <w:lvlJc w:val="left"/>
      <w:pPr>
        <w:ind w:left="1776" w:hanging="360"/>
      </w:pPr>
      <w:rPr>
        <w:rFonts w:eastAsiaTheme="minorHAnsi" w:hint="default"/>
        <w:color w:val="auto"/>
        <w:sz w:val="2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5E912AC1"/>
    <w:multiLevelType w:val="hybridMultilevel"/>
    <w:tmpl w:val="D3F85DBE"/>
    <w:lvl w:ilvl="0" w:tplc="C4903D1A">
      <w:start w:val="1"/>
      <w:numFmt w:val="lowerLetter"/>
      <w:lvlText w:val="%1)"/>
      <w:lvlJc w:val="left"/>
      <w:pPr>
        <w:ind w:left="1440" w:hanging="360"/>
      </w:pPr>
      <w:rPr>
        <w:rFonts w:hint="default"/>
        <w:b/>
        <w:bCs/>
        <w:color w:val="auto"/>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60D217D0"/>
    <w:multiLevelType w:val="hybridMultilevel"/>
    <w:tmpl w:val="10E43B84"/>
    <w:lvl w:ilvl="0" w:tplc="B90A3E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3"/>
  </w:num>
  <w:num w:numId="5">
    <w:abstractNumId w:val="0"/>
  </w:num>
  <w:num w:numId="6">
    <w:abstractNumId w:val="5"/>
  </w:num>
  <w:num w:numId="7">
    <w:abstractNumId w:val="2"/>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3F"/>
    <w:rsid w:val="000047C2"/>
    <w:rsid w:val="0000794C"/>
    <w:rsid w:val="000128F2"/>
    <w:rsid w:val="000305C4"/>
    <w:rsid w:val="000312B4"/>
    <w:rsid w:val="0003564A"/>
    <w:rsid w:val="00037ED1"/>
    <w:rsid w:val="000420F0"/>
    <w:rsid w:val="00042F82"/>
    <w:rsid w:val="000434AA"/>
    <w:rsid w:val="00045B3F"/>
    <w:rsid w:val="0004676D"/>
    <w:rsid w:val="00057FA3"/>
    <w:rsid w:val="000726B6"/>
    <w:rsid w:val="00076ED5"/>
    <w:rsid w:val="00083B03"/>
    <w:rsid w:val="00084473"/>
    <w:rsid w:val="00084D8E"/>
    <w:rsid w:val="00084E83"/>
    <w:rsid w:val="00090AB3"/>
    <w:rsid w:val="00091658"/>
    <w:rsid w:val="00094212"/>
    <w:rsid w:val="000966F8"/>
    <w:rsid w:val="000B59AC"/>
    <w:rsid w:val="000C0B7C"/>
    <w:rsid w:val="000C5174"/>
    <w:rsid w:val="000C742F"/>
    <w:rsid w:val="000E4AAA"/>
    <w:rsid w:val="000E59E3"/>
    <w:rsid w:val="000F381E"/>
    <w:rsid w:val="000F7E88"/>
    <w:rsid w:val="00100045"/>
    <w:rsid w:val="00100FB9"/>
    <w:rsid w:val="001013BF"/>
    <w:rsid w:val="00101BFA"/>
    <w:rsid w:val="00102F57"/>
    <w:rsid w:val="001129E7"/>
    <w:rsid w:val="00114C26"/>
    <w:rsid w:val="001241FE"/>
    <w:rsid w:val="00127B4C"/>
    <w:rsid w:val="001320D7"/>
    <w:rsid w:val="001400BD"/>
    <w:rsid w:val="001413DD"/>
    <w:rsid w:val="001422D1"/>
    <w:rsid w:val="0015157A"/>
    <w:rsid w:val="001540A2"/>
    <w:rsid w:val="0015502C"/>
    <w:rsid w:val="0016088C"/>
    <w:rsid w:val="00160D3D"/>
    <w:rsid w:val="00164BF2"/>
    <w:rsid w:val="001674EF"/>
    <w:rsid w:val="00167583"/>
    <w:rsid w:val="0017283D"/>
    <w:rsid w:val="00173572"/>
    <w:rsid w:val="00174764"/>
    <w:rsid w:val="0017538B"/>
    <w:rsid w:val="00185A67"/>
    <w:rsid w:val="001958E0"/>
    <w:rsid w:val="00195EC1"/>
    <w:rsid w:val="001A2FF9"/>
    <w:rsid w:val="001B1AAD"/>
    <w:rsid w:val="001B3A40"/>
    <w:rsid w:val="001B4639"/>
    <w:rsid w:val="001B486D"/>
    <w:rsid w:val="001B4CF6"/>
    <w:rsid w:val="001D39D9"/>
    <w:rsid w:val="001D5675"/>
    <w:rsid w:val="001E0779"/>
    <w:rsid w:val="001E3691"/>
    <w:rsid w:val="001E7C85"/>
    <w:rsid w:val="001E7F95"/>
    <w:rsid w:val="001F4058"/>
    <w:rsid w:val="001F6712"/>
    <w:rsid w:val="001F67CE"/>
    <w:rsid w:val="00200315"/>
    <w:rsid w:val="00200550"/>
    <w:rsid w:val="002077F2"/>
    <w:rsid w:val="00207D64"/>
    <w:rsid w:val="00210093"/>
    <w:rsid w:val="0021366F"/>
    <w:rsid w:val="00226D3F"/>
    <w:rsid w:val="00230F7A"/>
    <w:rsid w:val="002358D9"/>
    <w:rsid w:val="00243F2E"/>
    <w:rsid w:val="002470B6"/>
    <w:rsid w:val="00252A56"/>
    <w:rsid w:val="002535BC"/>
    <w:rsid w:val="0026110B"/>
    <w:rsid w:val="002632F4"/>
    <w:rsid w:val="002633BE"/>
    <w:rsid w:val="002737C0"/>
    <w:rsid w:val="00273BD3"/>
    <w:rsid w:val="002750E5"/>
    <w:rsid w:val="0027736C"/>
    <w:rsid w:val="00280E04"/>
    <w:rsid w:val="00291832"/>
    <w:rsid w:val="002953FB"/>
    <w:rsid w:val="002A068E"/>
    <w:rsid w:val="002A18A4"/>
    <w:rsid w:val="002A54D6"/>
    <w:rsid w:val="002C2C59"/>
    <w:rsid w:val="002C7746"/>
    <w:rsid w:val="002D1390"/>
    <w:rsid w:val="002D3CD5"/>
    <w:rsid w:val="002E2ADA"/>
    <w:rsid w:val="002E56BA"/>
    <w:rsid w:val="002F3903"/>
    <w:rsid w:val="00302049"/>
    <w:rsid w:val="00307500"/>
    <w:rsid w:val="0031066F"/>
    <w:rsid w:val="00310CCA"/>
    <w:rsid w:val="003122A5"/>
    <w:rsid w:val="00317649"/>
    <w:rsid w:val="00320BEB"/>
    <w:rsid w:val="00326895"/>
    <w:rsid w:val="003277A4"/>
    <w:rsid w:val="003336A4"/>
    <w:rsid w:val="003351FB"/>
    <w:rsid w:val="00336E5D"/>
    <w:rsid w:val="0034264B"/>
    <w:rsid w:val="00347153"/>
    <w:rsid w:val="003472A4"/>
    <w:rsid w:val="00357600"/>
    <w:rsid w:val="00357814"/>
    <w:rsid w:val="0036293F"/>
    <w:rsid w:val="00365B8E"/>
    <w:rsid w:val="00367A10"/>
    <w:rsid w:val="00371BB9"/>
    <w:rsid w:val="0037243B"/>
    <w:rsid w:val="00373A35"/>
    <w:rsid w:val="0037786E"/>
    <w:rsid w:val="003834D4"/>
    <w:rsid w:val="00387EF3"/>
    <w:rsid w:val="00391936"/>
    <w:rsid w:val="00394431"/>
    <w:rsid w:val="00394FE7"/>
    <w:rsid w:val="0039772D"/>
    <w:rsid w:val="003A09CF"/>
    <w:rsid w:val="003A4DA1"/>
    <w:rsid w:val="003B1FAE"/>
    <w:rsid w:val="003B23F0"/>
    <w:rsid w:val="003B2A46"/>
    <w:rsid w:val="003B2A61"/>
    <w:rsid w:val="003D1075"/>
    <w:rsid w:val="003D19F1"/>
    <w:rsid w:val="003D22A1"/>
    <w:rsid w:val="003D636F"/>
    <w:rsid w:val="003F286C"/>
    <w:rsid w:val="003F647B"/>
    <w:rsid w:val="003F7BB6"/>
    <w:rsid w:val="0040221E"/>
    <w:rsid w:val="004041FE"/>
    <w:rsid w:val="0040641D"/>
    <w:rsid w:val="00410EE8"/>
    <w:rsid w:val="00414C94"/>
    <w:rsid w:val="004203AD"/>
    <w:rsid w:val="004236F1"/>
    <w:rsid w:val="00425711"/>
    <w:rsid w:val="0042573F"/>
    <w:rsid w:val="004265A2"/>
    <w:rsid w:val="00427DD9"/>
    <w:rsid w:val="004330EA"/>
    <w:rsid w:val="004353D0"/>
    <w:rsid w:val="00437F87"/>
    <w:rsid w:val="004436D9"/>
    <w:rsid w:val="00444685"/>
    <w:rsid w:val="00444F9F"/>
    <w:rsid w:val="00452074"/>
    <w:rsid w:val="004568F5"/>
    <w:rsid w:val="004578E4"/>
    <w:rsid w:val="00461463"/>
    <w:rsid w:val="00472741"/>
    <w:rsid w:val="00474C5A"/>
    <w:rsid w:val="00474D1F"/>
    <w:rsid w:val="0047637C"/>
    <w:rsid w:val="00477D3A"/>
    <w:rsid w:val="00481761"/>
    <w:rsid w:val="004839AB"/>
    <w:rsid w:val="00496864"/>
    <w:rsid w:val="0049747B"/>
    <w:rsid w:val="004A5D29"/>
    <w:rsid w:val="004C1170"/>
    <w:rsid w:val="004C33D0"/>
    <w:rsid w:val="004C45C6"/>
    <w:rsid w:val="004D0489"/>
    <w:rsid w:val="004D04F1"/>
    <w:rsid w:val="004D1867"/>
    <w:rsid w:val="004D335E"/>
    <w:rsid w:val="004E03C3"/>
    <w:rsid w:val="004E134D"/>
    <w:rsid w:val="004E2681"/>
    <w:rsid w:val="004F0165"/>
    <w:rsid w:val="004F0AD1"/>
    <w:rsid w:val="004F2FB6"/>
    <w:rsid w:val="004F5A46"/>
    <w:rsid w:val="004F5C25"/>
    <w:rsid w:val="004F60FB"/>
    <w:rsid w:val="004F62C1"/>
    <w:rsid w:val="004F74C7"/>
    <w:rsid w:val="004F7929"/>
    <w:rsid w:val="005053AB"/>
    <w:rsid w:val="00505EA9"/>
    <w:rsid w:val="00511D50"/>
    <w:rsid w:val="005170AC"/>
    <w:rsid w:val="00522711"/>
    <w:rsid w:val="00523949"/>
    <w:rsid w:val="00524243"/>
    <w:rsid w:val="005246B8"/>
    <w:rsid w:val="00524DB5"/>
    <w:rsid w:val="00527A3D"/>
    <w:rsid w:val="00532795"/>
    <w:rsid w:val="00533082"/>
    <w:rsid w:val="005333AE"/>
    <w:rsid w:val="005341D2"/>
    <w:rsid w:val="00554FC2"/>
    <w:rsid w:val="00562D45"/>
    <w:rsid w:val="00565039"/>
    <w:rsid w:val="00571241"/>
    <w:rsid w:val="0057328D"/>
    <w:rsid w:val="00574708"/>
    <w:rsid w:val="005810B9"/>
    <w:rsid w:val="0058386C"/>
    <w:rsid w:val="00585EF9"/>
    <w:rsid w:val="00585F8B"/>
    <w:rsid w:val="005928ED"/>
    <w:rsid w:val="0059292B"/>
    <w:rsid w:val="0059302D"/>
    <w:rsid w:val="00593268"/>
    <w:rsid w:val="00595719"/>
    <w:rsid w:val="00595B6F"/>
    <w:rsid w:val="00597F63"/>
    <w:rsid w:val="005A7D84"/>
    <w:rsid w:val="005B1CD1"/>
    <w:rsid w:val="005B2F29"/>
    <w:rsid w:val="005B4E02"/>
    <w:rsid w:val="005B5828"/>
    <w:rsid w:val="005B6AE1"/>
    <w:rsid w:val="005C2247"/>
    <w:rsid w:val="005C4A9A"/>
    <w:rsid w:val="005C62D6"/>
    <w:rsid w:val="005D0213"/>
    <w:rsid w:val="005D16D5"/>
    <w:rsid w:val="005D3BB6"/>
    <w:rsid w:val="005D6357"/>
    <w:rsid w:val="005D6AA5"/>
    <w:rsid w:val="005D7272"/>
    <w:rsid w:val="005E1569"/>
    <w:rsid w:val="005E1D6D"/>
    <w:rsid w:val="005E3D4C"/>
    <w:rsid w:val="005F5DE2"/>
    <w:rsid w:val="0060186C"/>
    <w:rsid w:val="0061050F"/>
    <w:rsid w:val="006121A0"/>
    <w:rsid w:val="00613BDD"/>
    <w:rsid w:val="00615170"/>
    <w:rsid w:val="006176D9"/>
    <w:rsid w:val="006200BB"/>
    <w:rsid w:val="00620853"/>
    <w:rsid w:val="00624E2D"/>
    <w:rsid w:val="00635641"/>
    <w:rsid w:val="006377E0"/>
    <w:rsid w:val="00643F54"/>
    <w:rsid w:val="00650B35"/>
    <w:rsid w:val="0066131A"/>
    <w:rsid w:val="006638F9"/>
    <w:rsid w:val="00666FD5"/>
    <w:rsid w:val="00671158"/>
    <w:rsid w:val="00671560"/>
    <w:rsid w:val="006774D9"/>
    <w:rsid w:val="006827DD"/>
    <w:rsid w:val="00685D25"/>
    <w:rsid w:val="0068651C"/>
    <w:rsid w:val="00690007"/>
    <w:rsid w:val="006914C2"/>
    <w:rsid w:val="00691824"/>
    <w:rsid w:val="0069337E"/>
    <w:rsid w:val="006A2347"/>
    <w:rsid w:val="006A388B"/>
    <w:rsid w:val="006A3C26"/>
    <w:rsid w:val="006A5319"/>
    <w:rsid w:val="006A6255"/>
    <w:rsid w:val="006A6DEC"/>
    <w:rsid w:val="006B2B9A"/>
    <w:rsid w:val="006C0FE3"/>
    <w:rsid w:val="006D3B0D"/>
    <w:rsid w:val="006E0A71"/>
    <w:rsid w:val="006E1462"/>
    <w:rsid w:val="006E459F"/>
    <w:rsid w:val="006E5294"/>
    <w:rsid w:val="006F4D66"/>
    <w:rsid w:val="006F5308"/>
    <w:rsid w:val="00700ED2"/>
    <w:rsid w:val="00701426"/>
    <w:rsid w:val="00702945"/>
    <w:rsid w:val="00702EF0"/>
    <w:rsid w:val="00712E20"/>
    <w:rsid w:val="00725598"/>
    <w:rsid w:val="007305A8"/>
    <w:rsid w:val="00731576"/>
    <w:rsid w:val="0073277D"/>
    <w:rsid w:val="007338DC"/>
    <w:rsid w:val="00733991"/>
    <w:rsid w:val="007367A0"/>
    <w:rsid w:val="00736EC0"/>
    <w:rsid w:val="00737BAF"/>
    <w:rsid w:val="0075597F"/>
    <w:rsid w:val="0076104D"/>
    <w:rsid w:val="00776C10"/>
    <w:rsid w:val="00780D11"/>
    <w:rsid w:val="007823ED"/>
    <w:rsid w:val="00783C66"/>
    <w:rsid w:val="00785355"/>
    <w:rsid w:val="007923AF"/>
    <w:rsid w:val="007A0306"/>
    <w:rsid w:val="007A32ED"/>
    <w:rsid w:val="007A5B92"/>
    <w:rsid w:val="007B144C"/>
    <w:rsid w:val="007B47D5"/>
    <w:rsid w:val="007B6C8C"/>
    <w:rsid w:val="007B6F50"/>
    <w:rsid w:val="007C4BE5"/>
    <w:rsid w:val="007C58AF"/>
    <w:rsid w:val="007C63A1"/>
    <w:rsid w:val="007D1115"/>
    <w:rsid w:val="007D74C1"/>
    <w:rsid w:val="007E2923"/>
    <w:rsid w:val="007E3759"/>
    <w:rsid w:val="007E693B"/>
    <w:rsid w:val="007E7259"/>
    <w:rsid w:val="007F0A33"/>
    <w:rsid w:val="00805484"/>
    <w:rsid w:val="0081118B"/>
    <w:rsid w:val="0081149E"/>
    <w:rsid w:val="008226BA"/>
    <w:rsid w:val="00822934"/>
    <w:rsid w:val="00825FD3"/>
    <w:rsid w:val="008316AF"/>
    <w:rsid w:val="0083230A"/>
    <w:rsid w:val="00834C22"/>
    <w:rsid w:val="0083589B"/>
    <w:rsid w:val="008360E1"/>
    <w:rsid w:val="00843DC1"/>
    <w:rsid w:val="00845739"/>
    <w:rsid w:val="00851B7B"/>
    <w:rsid w:val="0085273D"/>
    <w:rsid w:val="00852C61"/>
    <w:rsid w:val="0085328C"/>
    <w:rsid w:val="00854B28"/>
    <w:rsid w:val="008554AD"/>
    <w:rsid w:val="00855A68"/>
    <w:rsid w:val="00862FF1"/>
    <w:rsid w:val="008632B3"/>
    <w:rsid w:val="00870CB6"/>
    <w:rsid w:val="00883720"/>
    <w:rsid w:val="00892D46"/>
    <w:rsid w:val="00893BC1"/>
    <w:rsid w:val="008965AF"/>
    <w:rsid w:val="008A048F"/>
    <w:rsid w:val="008C3903"/>
    <w:rsid w:val="008C7B3C"/>
    <w:rsid w:val="008D6767"/>
    <w:rsid w:val="008E45EF"/>
    <w:rsid w:val="008E6509"/>
    <w:rsid w:val="008F33F3"/>
    <w:rsid w:val="008F5BC2"/>
    <w:rsid w:val="008F65A8"/>
    <w:rsid w:val="00903B3D"/>
    <w:rsid w:val="00906026"/>
    <w:rsid w:val="00916A45"/>
    <w:rsid w:val="00920101"/>
    <w:rsid w:val="00920BA8"/>
    <w:rsid w:val="00927564"/>
    <w:rsid w:val="00927B74"/>
    <w:rsid w:val="00932EB4"/>
    <w:rsid w:val="00936FF3"/>
    <w:rsid w:val="00937EF6"/>
    <w:rsid w:val="009411BA"/>
    <w:rsid w:val="00943398"/>
    <w:rsid w:val="009439BF"/>
    <w:rsid w:val="0094587B"/>
    <w:rsid w:val="00946FD2"/>
    <w:rsid w:val="00961C41"/>
    <w:rsid w:val="00964005"/>
    <w:rsid w:val="00964223"/>
    <w:rsid w:val="00964D19"/>
    <w:rsid w:val="0097155A"/>
    <w:rsid w:val="0097258E"/>
    <w:rsid w:val="00980A7E"/>
    <w:rsid w:val="00986E61"/>
    <w:rsid w:val="00991F15"/>
    <w:rsid w:val="00994DE2"/>
    <w:rsid w:val="009A0788"/>
    <w:rsid w:val="009A07A1"/>
    <w:rsid w:val="009A0B76"/>
    <w:rsid w:val="009A34C5"/>
    <w:rsid w:val="009B2B84"/>
    <w:rsid w:val="009B4D60"/>
    <w:rsid w:val="009B6097"/>
    <w:rsid w:val="009B6D7B"/>
    <w:rsid w:val="009C33BB"/>
    <w:rsid w:val="009D0D9A"/>
    <w:rsid w:val="009D1A10"/>
    <w:rsid w:val="009D2D7B"/>
    <w:rsid w:val="009E06A9"/>
    <w:rsid w:val="009E10B9"/>
    <w:rsid w:val="009E3D22"/>
    <w:rsid w:val="009E65D3"/>
    <w:rsid w:val="009F48DD"/>
    <w:rsid w:val="00A0008C"/>
    <w:rsid w:val="00A00A84"/>
    <w:rsid w:val="00A04666"/>
    <w:rsid w:val="00A068C6"/>
    <w:rsid w:val="00A1435D"/>
    <w:rsid w:val="00A15C2E"/>
    <w:rsid w:val="00A270E8"/>
    <w:rsid w:val="00A35889"/>
    <w:rsid w:val="00A37928"/>
    <w:rsid w:val="00A40279"/>
    <w:rsid w:val="00A409FC"/>
    <w:rsid w:val="00A44697"/>
    <w:rsid w:val="00A45067"/>
    <w:rsid w:val="00A4671C"/>
    <w:rsid w:val="00A600F5"/>
    <w:rsid w:val="00A638AA"/>
    <w:rsid w:val="00A65841"/>
    <w:rsid w:val="00A76096"/>
    <w:rsid w:val="00A80F44"/>
    <w:rsid w:val="00A81A10"/>
    <w:rsid w:val="00A82EFF"/>
    <w:rsid w:val="00A831B9"/>
    <w:rsid w:val="00A85AB7"/>
    <w:rsid w:val="00A911F5"/>
    <w:rsid w:val="00A913CA"/>
    <w:rsid w:val="00A92B7B"/>
    <w:rsid w:val="00AC1B4F"/>
    <w:rsid w:val="00AC43F9"/>
    <w:rsid w:val="00AC6A09"/>
    <w:rsid w:val="00AC79C4"/>
    <w:rsid w:val="00AD4386"/>
    <w:rsid w:val="00AE2267"/>
    <w:rsid w:val="00AE740C"/>
    <w:rsid w:val="00AF06C4"/>
    <w:rsid w:val="00AF36E9"/>
    <w:rsid w:val="00AF6235"/>
    <w:rsid w:val="00AF78CB"/>
    <w:rsid w:val="00B07789"/>
    <w:rsid w:val="00B12213"/>
    <w:rsid w:val="00B12AC6"/>
    <w:rsid w:val="00B22E58"/>
    <w:rsid w:val="00B378B5"/>
    <w:rsid w:val="00B408CF"/>
    <w:rsid w:val="00B41372"/>
    <w:rsid w:val="00B465BD"/>
    <w:rsid w:val="00B572C2"/>
    <w:rsid w:val="00B8195A"/>
    <w:rsid w:val="00B81C89"/>
    <w:rsid w:val="00B850DA"/>
    <w:rsid w:val="00B95396"/>
    <w:rsid w:val="00BA1022"/>
    <w:rsid w:val="00BA2216"/>
    <w:rsid w:val="00BA7629"/>
    <w:rsid w:val="00BA7D52"/>
    <w:rsid w:val="00BB568E"/>
    <w:rsid w:val="00BC31F8"/>
    <w:rsid w:val="00BC3ED1"/>
    <w:rsid w:val="00BC6097"/>
    <w:rsid w:val="00BC68A7"/>
    <w:rsid w:val="00BD17FE"/>
    <w:rsid w:val="00BD1E18"/>
    <w:rsid w:val="00BD367E"/>
    <w:rsid w:val="00BD42BB"/>
    <w:rsid w:val="00BD733A"/>
    <w:rsid w:val="00BD7438"/>
    <w:rsid w:val="00BE73B3"/>
    <w:rsid w:val="00BF108A"/>
    <w:rsid w:val="00BF2E71"/>
    <w:rsid w:val="00BF7FE6"/>
    <w:rsid w:val="00C009D1"/>
    <w:rsid w:val="00C009F7"/>
    <w:rsid w:val="00C01017"/>
    <w:rsid w:val="00C05354"/>
    <w:rsid w:val="00C0545C"/>
    <w:rsid w:val="00C07291"/>
    <w:rsid w:val="00C15BFE"/>
    <w:rsid w:val="00C17ACC"/>
    <w:rsid w:val="00C23ABB"/>
    <w:rsid w:val="00C324FF"/>
    <w:rsid w:val="00C32DA9"/>
    <w:rsid w:val="00C41403"/>
    <w:rsid w:val="00C41989"/>
    <w:rsid w:val="00C447E0"/>
    <w:rsid w:val="00C52761"/>
    <w:rsid w:val="00C53F28"/>
    <w:rsid w:val="00C54E75"/>
    <w:rsid w:val="00C61BCC"/>
    <w:rsid w:val="00C61BE7"/>
    <w:rsid w:val="00C66842"/>
    <w:rsid w:val="00C671EC"/>
    <w:rsid w:val="00C71038"/>
    <w:rsid w:val="00C73AB6"/>
    <w:rsid w:val="00C81444"/>
    <w:rsid w:val="00C84792"/>
    <w:rsid w:val="00C90A2E"/>
    <w:rsid w:val="00CA2296"/>
    <w:rsid w:val="00CA4B0C"/>
    <w:rsid w:val="00CB22A5"/>
    <w:rsid w:val="00CB325E"/>
    <w:rsid w:val="00CB51AE"/>
    <w:rsid w:val="00CC1CD5"/>
    <w:rsid w:val="00CC326E"/>
    <w:rsid w:val="00CC52E2"/>
    <w:rsid w:val="00CC61F8"/>
    <w:rsid w:val="00CD3856"/>
    <w:rsid w:val="00CE158A"/>
    <w:rsid w:val="00CE1E52"/>
    <w:rsid w:val="00CE3625"/>
    <w:rsid w:val="00CF2002"/>
    <w:rsid w:val="00CF248E"/>
    <w:rsid w:val="00CF363F"/>
    <w:rsid w:val="00D00ADA"/>
    <w:rsid w:val="00D0306B"/>
    <w:rsid w:val="00D036A8"/>
    <w:rsid w:val="00D12B94"/>
    <w:rsid w:val="00D1383B"/>
    <w:rsid w:val="00D143E9"/>
    <w:rsid w:val="00D22DD0"/>
    <w:rsid w:val="00D24D5B"/>
    <w:rsid w:val="00D25B16"/>
    <w:rsid w:val="00D3477E"/>
    <w:rsid w:val="00D52519"/>
    <w:rsid w:val="00D55C30"/>
    <w:rsid w:val="00D55D7E"/>
    <w:rsid w:val="00D56325"/>
    <w:rsid w:val="00D572FB"/>
    <w:rsid w:val="00DA1D09"/>
    <w:rsid w:val="00DB1637"/>
    <w:rsid w:val="00DB5575"/>
    <w:rsid w:val="00DC2AD9"/>
    <w:rsid w:val="00DC32EA"/>
    <w:rsid w:val="00DC344B"/>
    <w:rsid w:val="00DD4315"/>
    <w:rsid w:val="00DE27E8"/>
    <w:rsid w:val="00E003D8"/>
    <w:rsid w:val="00E02741"/>
    <w:rsid w:val="00E027FA"/>
    <w:rsid w:val="00E06792"/>
    <w:rsid w:val="00E10AB3"/>
    <w:rsid w:val="00E2127D"/>
    <w:rsid w:val="00E27D83"/>
    <w:rsid w:val="00E336B4"/>
    <w:rsid w:val="00E33884"/>
    <w:rsid w:val="00E35B2F"/>
    <w:rsid w:val="00E417C5"/>
    <w:rsid w:val="00E45476"/>
    <w:rsid w:val="00E464DF"/>
    <w:rsid w:val="00E50FE7"/>
    <w:rsid w:val="00E51B73"/>
    <w:rsid w:val="00E54955"/>
    <w:rsid w:val="00E55FD7"/>
    <w:rsid w:val="00E60933"/>
    <w:rsid w:val="00E6235F"/>
    <w:rsid w:val="00E62EBE"/>
    <w:rsid w:val="00E74F5E"/>
    <w:rsid w:val="00E753EC"/>
    <w:rsid w:val="00E8171E"/>
    <w:rsid w:val="00E833A8"/>
    <w:rsid w:val="00E848CA"/>
    <w:rsid w:val="00EA17EF"/>
    <w:rsid w:val="00EB085F"/>
    <w:rsid w:val="00EB0FC4"/>
    <w:rsid w:val="00EB2074"/>
    <w:rsid w:val="00EB2F2D"/>
    <w:rsid w:val="00EB4EFC"/>
    <w:rsid w:val="00EB6B03"/>
    <w:rsid w:val="00EC09B2"/>
    <w:rsid w:val="00ED30BE"/>
    <w:rsid w:val="00ED34B2"/>
    <w:rsid w:val="00ED4104"/>
    <w:rsid w:val="00ED51FD"/>
    <w:rsid w:val="00ED530F"/>
    <w:rsid w:val="00EE10C5"/>
    <w:rsid w:val="00EE4601"/>
    <w:rsid w:val="00EF0738"/>
    <w:rsid w:val="00EF4154"/>
    <w:rsid w:val="00EF4F8D"/>
    <w:rsid w:val="00EF6F4D"/>
    <w:rsid w:val="00F038AB"/>
    <w:rsid w:val="00F100EC"/>
    <w:rsid w:val="00F114A8"/>
    <w:rsid w:val="00F14792"/>
    <w:rsid w:val="00F21E0F"/>
    <w:rsid w:val="00F23C94"/>
    <w:rsid w:val="00F261F4"/>
    <w:rsid w:val="00F363A8"/>
    <w:rsid w:val="00F3665B"/>
    <w:rsid w:val="00F369F7"/>
    <w:rsid w:val="00F4437F"/>
    <w:rsid w:val="00F617C8"/>
    <w:rsid w:val="00F73EED"/>
    <w:rsid w:val="00F75B1C"/>
    <w:rsid w:val="00F90D98"/>
    <w:rsid w:val="00F91CED"/>
    <w:rsid w:val="00F92164"/>
    <w:rsid w:val="00F93B2F"/>
    <w:rsid w:val="00F94B7C"/>
    <w:rsid w:val="00FA1628"/>
    <w:rsid w:val="00FB10F2"/>
    <w:rsid w:val="00FB4D1F"/>
    <w:rsid w:val="00FB57B6"/>
    <w:rsid w:val="00FC4891"/>
    <w:rsid w:val="00FC67F3"/>
    <w:rsid w:val="00FD0407"/>
    <w:rsid w:val="00FD27A6"/>
    <w:rsid w:val="00FE543B"/>
    <w:rsid w:val="00FE5E15"/>
    <w:rsid w:val="00FF3C92"/>
    <w:rsid w:val="00FF4558"/>
    <w:rsid w:val="00FF53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B687A"/>
  <w15:chartTrackingRefBased/>
  <w15:docId w15:val="{08DA4584-F68C-4A0D-BEC3-23937B97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741"/>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7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573F"/>
  </w:style>
  <w:style w:type="paragraph" w:styleId="Piedepgina">
    <w:name w:val="footer"/>
    <w:basedOn w:val="Normal"/>
    <w:link w:val="PiedepginaCar"/>
    <w:uiPriority w:val="99"/>
    <w:unhideWhenUsed/>
    <w:rsid w:val="004257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573F"/>
  </w:style>
  <w:style w:type="table" w:styleId="Tablaconcuadrcula">
    <w:name w:val="Table Grid"/>
    <w:basedOn w:val="Tablanormal"/>
    <w:uiPriority w:val="39"/>
    <w:rsid w:val="0055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2741"/>
    <w:pPr>
      <w:spacing w:line="256" w:lineRule="auto"/>
      <w:ind w:left="720"/>
      <w:contextualSpacing/>
    </w:pPr>
  </w:style>
  <w:style w:type="character" w:styleId="Hipervnculo">
    <w:name w:val="Hyperlink"/>
    <w:basedOn w:val="Fuentedeprrafopredeter"/>
    <w:uiPriority w:val="99"/>
    <w:unhideWhenUsed/>
    <w:rsid w:val="002077F2"/>
    <w:rPr>
      <w:color w:val="0563C1" w:themeColor="hyperlink"/>
      <w:u w:val="single"/>
    </w:rPr>
  </w:style>
  <w:style w:type="character" w:styleId="Mencinsinresolver">
    <w:name w:val="Unresolved Mention"/>
    <w:basedOn w:val="Fuentedeprrafopredeter"/>
    <w:uiPriority w:val="99"/>
    <w:semiHidden/>
    <w:unhideWhenUsed/>
    <w:rsid w:val="002077F2"/>
    <w:rPr>
      <w:color w:val="605E5C"/>
      <w:shd w:val="clear" w:color="auto" w:fill="E1DFDD"/>
    </w:rPr>
  </w:style>
  <w:style w:type="character" w:styleId="nfasis">
    <w:name w:val="Emphasis"/>
    <w:basedOn w:val="Fuentedeprrafopredeter"/>
    <w:uiPriority w:val="20"/>
    <w:qFormat/>
    <w:rsid w:val="004F2FB6"/>
    <w:rPr>
      <w:i/>
      <w:iCs/>
    </w:rPr>
  </w:style>
  <w:style w:type="table" w:styleId="Tabladecuadrcula2">
    <w:name w:val="Grid Table 2"/>
    <w:basedOn w:val="Tablanormal"/>
    <w:uiPriority w:val="47"/>
    <w:rsid w:val="000844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v3um">
    <w:name w:val="uv3um"/>
    <w:basedOn w:val="Fuentedeprrafopredeter"/>
    <w:rsid w:val="00EF0738"/>
  </w:style>
  <w:style w:type="character" w:styleId="Textoennegrita">
    <w:name w:val="Strong"/>
    <w:basedOn w:val="Fuentedeprrafopredeter"/>
    <w:uiPriority w:val="22"/>
    <w:qFormat/>
    <w:rsid w:val="005B5828"/>
    <w:rPr>
      <w:b/>
      <w:bCs/>
    </w:rPr>
  </w:style>
  <w:style w:type="table" w:styleId="Tablanormal1">
    <w:name w:val="Plain Table 1"/>
    <w:basedOn w:val="Tablanormal"/>
    <w:uiPriority w:val="41"/>
    <w:rsid w:val="00B465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2-nfasis3">
    <w:name w:val="Grid Table 2 Accent 3"/>
    <w:basedOn w:val="Tablanormal"/>
    <w:uiPriority w:val="47"/>
    <w:rsid w:val="00685D2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tejustify">
    <w:name w:val="rtejustify"/>
    <w:basedOn w:val="Normal"/>
    <w:rsid w:val="0066131A"/>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normal4">
    <w:name w:val="Plain Table 4"/>
    <w:basedOn w:val="Tablanormal"/>
    <w:uiPriority w:val="44"/>
    <w:rsid w:val="006918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E848C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3">
    <w:name w:val="Grid Table 3"/>
    <w:basedOn w:val="Tablanormal"/>
    <w:uiPriority w:val="48"/>
    <w:rsid w:val="004F5A4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4-nfasis3">
    <w:name w:val="Grid Table 4 Accent 3"/>
    <w:basedOn w:val="Tablanormal"/>
    <w:uiPriority w:val="49"/>
    <w:rsid w:val="004F5A4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10842">
      <w:bodyDiv w:val="1"/>
      <w:marLeft w:val="0"/>
      <w:marRight w:val="0"/>
      <w:marTop w:val="0"/>
      <w:marBottom w:val="0"/>
      <w:divBdr>
        <w:top w:val="none" w:sz="0" w:space="0" w:color="auto"/>
        <w:left w:val="none" w:sz="0" w:space="0" w:color="auto"/>
        <w:bottom w:val="none" w:sz="0" w:space="0" w:color="auto"/>
        <w:right w:val="none" w:sz="0" w:space="0" w:color="auto"/>
      </w:divBdr>
      <w:divsChild>
        <w:div w:id="661204989">
          <w:marLeft w:val="0"/>
          <w:marRight w:val="0"/>
          <w:marTop w:val="0"/>
          <w:marBottom w:val="0"/>
          <w:divBdr>
            <w:top w:val="none" w:sz="0" w:space="0" w:color="auto"/>
            <w:left w:val="none" w:sz="0" w:space="0" w:color="auto"/>
            <w:bottom w:val="none" w:sz="0" w:space="0" w:color="auto"/>
            <w:right w:val="none" w:sz="0" w:space="0" w:color="auto"/>
          </w:divBdr>
        </w:div>
        <w:div w:id="318466139">
          <w:marLeft w:val="0"/>
          <w:marRight w:val="0"/>
          <w:marTop w:val="0"/>
          <w:marBottom w:val="0"/>
          <w:divBdr>
            <w:top w:val="none" w:sz="0" w:space="0" w:color="auto"/>
            <w:left w:val="none" w:sz="0" w:space="0" w:color="auto"/>
            <w:bottom w:val="none" w:sz="0" w:space="0" w:color="auto"/>
            <w:right w:val="none" w:sz="0" w:space="0" w:color="auto"/>
          </w:divBdr>
        </w:div>
      </w:divsChild>
    </w:div>
    <w:div w:id="257636045">
      <w:bodyDiv w:val="1"/>
      <w:marLeft w:val="0"/>
      <w:marRight w:val="0"/>
      <w:marTop w:val="0"/>
      <w:marBottom w:val="0"/>
      <w:divBdr>
        <w:top w:val="none" w:sz="0" w:space="0" w:color="auto"/>
        <w:left w:val="none" w:sz="0" w:space="0" w:color="auto"/>
        <w:bottom w:val="none" w:sz="0" w:space="0" w:color="auto"/>
        <w:right w:val="none" w:sz="0" w:space="0" w:color="auto"/>
      </w:divBdr>
    </w:div>
    <w:div w:id="264654775">
      <w:bodyDiv w:val="1"/>
      <w:marLeft w:val="0"/>
      <w:marRight w:val="0"/>
      <w:marTop w:val="0"/>
      <w:marBottom w:val="0"/>
      <w:divBdr>
        <w:top w:val="none" w:sz="0" w:space="0" w:color="auto"/>
        <w:left w:val="none" w:sz="0" w:space="0" w:color="auto"/>
        <w:bottom w:val="none" w:sz="0" w:space="0" w:color="auto"/>
        <w:right w:val="none" w:sz="0" w:space="0" w:color="auto"/>
      </w:divBdr>
    </w:div>
    <w:div w:id="443232045">
      <w:bodyDiv w:val="1"/>
      <w:marLeft w:val="0"/>
      <w:marRight w:val="0"/>
      <w:marTop w:val="0"/>
      <w:marBottom w:val="0"/>
      <w:divBdr>
        <w:top w:val="none" w:sz="0" w:space="0" w:color="auto"/>
        <w:left w:val="none" w:sz="0" w:space="0" w:color="auto"/>
        <w:bottom w:val="none" w:sz="0" w:space="0" w:color="auto"/>
        <w:right w:val="none" w:sz="0" w:space="0" w:color="auto"/>
      </w:divBdr>
    </w:div>
    <w:div w:id="472409758">
      <w:bodyDiv w:val="1"/>
      <w:marLeft w:val="0"/>
      <w:marRight w:val="0"/>
      <w:marTop w:val="0"/>
      <w:marBottom w:val="0"/>
      <w:divBdr>
        <w:top w:val="none" w:sz="0" w:space="0" w:color="auto"/>
        <w:left w:val="none" w:sz="0" w:space="0" w:color="auto"/>
        <w:bottom w:val="none" w:sz="0" w:space="0" w:color="auto"/>
        <w:right w:val="none" w:sz="0" w:space="0" w:color="auto"/>
      </w:divBdr>
    </w:div>
    <w:div w:id="574903611">
      <w:bodyDiv w:val="1"/>
      <w:marLeft w:val="0"/>
      <w:marRight w:val="0"/>
      <w:marTop w:val="0"/>
      <w:marBottom w:val="0"/>
      <w:divBdr>
        <w:top w:val="none" w:sz="0" w:space="0" w:color="auto"/>
        <w:left w:val="none" w:sz="0" w:space="0" w:color="auto"/>
        <w:bottom w:val="none" w:sz="0" w:space="0" w:color="auto"/>
        <w:right w:val="none" w:sz="0" w:space="0" w:color="auto"/>
      </w:divBdr>
    </w:div>
    <w:div w:id="1088041917">
      <w:bodyDiv w:val="1"/>
      <w:marLeft w:val="0"/>
      <w:marRight w:val="0"/>
      <w:marTop w:val="0"/>
      <w:marBottom w:val="0"/>
      <w:divBdr>
        <w:top w:val="none" w:sz="0" w:space="0" w:color="auto"/>
        <w:left w:val="none" w:sz="0" w:space="0" w:color="auto"/>
        <w:bottom w:val="none" w:sz="0" w:space="0" w:color="auto"/>
        <w:right w:val="none" w:sz="0" w:space="0" w:color="auto"/>
      </w:divBdr>
    </w:div>
    <w:div w:id="1207791219">
      <w:bodyDiv w:val="1"/>
      <w:marLeft w:val="0"/>
      <w:marRight w:val="0"/>
      <w:marTop w:val="0"/>
      <w:marBottom w:val="0"/>
      <w:divBdr>
        <w:top w:val="none" w:sz="0" w:space="0" w:color="auto"/>
        <w:left w:val="none" w:sz="0" w:space="0" w:color="auto"/>
        <w:bottom w:val="none" w:sz="0" w:space="0" w:color="auto"/>
        <w:right w:val="none" w:sz="0" w:space="0" w:color="auto"/>
      </w:divBdr>
    </w:div>
    <w:div w:id="1232548140">
      <w:bodyDiv w:val="1"/>
      <w:marLeft w:val="0"/>
      <w:marRight w:val="0"/>
      <w:marTop w:val="0"/>
      <w:marBottom w:val="0"/>
      <w:divBdr>
        <w:top w:val="none" w:sz="0" w:space="0" w:color="auto"/>
        <w:left w:val="none" w:sz="0" w:space="0" w:color="auto"/>
        <w:bottom w:val="none" w:sz="0" w:space="0" w:color="auto"/>
        <w:right w:val="none" w:sz="0" w:space="0" w:color="auto"/>
      </w:divBdr>
    </w:div>
    <w:div w:id="1308584299">
      <w:bodyDiv w:val="1"/>
      <w:marLeft w:val="0"/>
      <w:marRight w:val="0"/>
      <w:marTop w:val="0"/>
      <w:marBottom w:val="0"/>
      <w:divBdr>
        <w:top w:val="none" w:sz="0" w:space="0" w:color="auto"/>
        <w:left w:val="none" w:sz="0" w:space="0" w:color="auto"/>
        <w:bottom w:val="none" w:sz="0" w:space="0" w:color="auto"/>
        <w:right w:val="none" w:sz="0" w:space="0" w:color="auto"/>
      </w:divBdr>
    </w:div>
    <w:div w:id="1740711824">
      <w:bodyDiv w:val="1"/>
      <w:marLeft w:val="0"/>
      <w:marRight w:val="0"/>
      <w:marTop w:val="0"/>
      <w:marBottom w:val="0"/>
      <w:divBdr>
        <w:top w:val="none" w:sz="0" w:space="0" w:color="auto"/>
        <w:left w:val="none" w:sz="0" w:space="0" w:color="auto"/>
        <w:bottom w:val="none" w:sz="0" w:space="0" w:color="auto"/>
        <w:right w:val="none" w:sz="0" w:space="0" w:color="auto"/>
      </w:divBdr>
      <w:divsChild>
        <w:div w:id="553007825">
          <w:marLeft w:val="0"/>
          <w:marRight w:val="0"/>
          <w:marTop w:val="0"/>
          <w:marBottom w:val="0"/>
          <w:divBdr>
            <w:top w:val="none" w:sz="0" w:space="0" w:color="auto"/>
            <w:left w:val="none" w:sz="0" w:space="0" w:color="auto"/>
            <w:bottom w:val="none" w:sz="0" w:space="0" w:color="auto"/>
            <w:right w:val="none" w:sz="0" w:space="0" w:color="auto"/>
          </w:divBdr>
          <w:divsChild>
            <w:div w:id="1031957022">
              <w:marLeft w:val="0"/>
              <w:marRight w:val="0"/>
              <w:marTop w:val="0"/>
              <w:marBottom w:val="450"/>
              <w:divBdr>
                <w:top w:val="none" w:sz="0" w:space="0" w:color="auto"/>
                <w:left w:val="none" w:sz="0" w:space="0" w:color="auto"/>
                <w:bottom w:val="none" w:sz="0" w:space="0" w:color="auto"/>
                <w:right w:val="none" w:sz="0" w:space="0" w:color="auto"/>
              </w:divBdr>
              <w:divsChild>
                <w:div w:id="1200583760">
                  <w:marLeft w:val="0"/>
                  <w:marRight w:val="0"/>
                  <w:marTop w:val="0"/>
                  <w:marBottom w:val="0"/>
                  <w:divBdr>
                    <w:top w:val="none" w:sz="0" w:space="0" w:color="auto"/>
                    <w:left w:val="none" w:sz="0" w:space="0" w:color="auto"/>
                    <w:bottom w:val="none" w:sz="0" w:space="0" w:color="auto"/>
                    <w:right w:val="none" w:sz="0" w:space="0" w:color="auto"/>
                  </w:divBdr>
                  <w:divsChild>
                    <w:div w:id="1582330703">
                      <w:marLeft w:val="0"/>
                      <w:marRight w:val="0"/>
                      <w:marTop w:val="0"/>
                      <w:marBottom w:val="0"/>
                      <w:divBdr>
                        <w:top w:val="none" w:sz="0" w:space="0" w:color="auto"/>
                        <w:left w:val="none" w:sz="0" w:space="0" w:color="auto"/>
                        <w:bottom w:val="none" w:sz="0" w:space="0" w:color="auto"/>
                        <w:right w:val="none" w:sz="0" w:space="0" w:color="auto"/>
                      </w:divBdr>
                      <w:divsChild>
                        <w:div w:id="5545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64794">
      <w:bodyDiv w:val="1"/>
      <w:marLeft w:val="0"/>
      <w:marRight w:val="0"/>
      <w:marTop w:val="0"/>
      <w:marBottom w:val="0"/>
      <w:divBdr>
        <w:top w:val="none" w:sz="0" w:space="0" w:color="auto"/>
        <w:left w:val="none" w:sz="0" w:space="0" w:color="auto"/>
        <w:bottom w:val="none" w:sz="0" w:space="0" w:color="auto"/>
        <w:right w:val="none" w:sz="0" w:space="0" w:color="auto"/>
      </w:divBdr>
    </w:div>
    <w:div w:id="2125422687">
      <w:bodyDiv w:val="1"/>
      <w:marLeft w:val="0"/>
      <w:marRight w:val="0"/>
      <w:marTop w:val="0"/>
      <w:marBottom w:val="0"/>
      <w:divBdr>
        <w:top w:val="none" w:sz="0" w:space="0" w:color="auto"/>
        <w:left w:val="none" w:sz="0" w:space="0" w:color="auto"/>
        <w:bottom w:val="none" w:sz="0" w:space="0" w:color="auto"/>
        <w:right w:val="none" w:sz="0" w:space="0" w:color="auto"/>
      </w:divBdr>
      <w:divsChild>
        <w:div w:id="288821026">
          <w:marLeft w:val="0"/>
          <w:marRight w:val="0"/>
          <w:marTop w:val="0"/>
          <w:marBottom w:val="0"/>
          <w:divBdr>
            <w:top w:val="none" w:sz="0" w:space="0" w:color="auto"/>
            <w:left w:val="none" w:sz="0" w:space="0" w:color="auto"/>
            <w:bottom w:val="none" w:sz="0" w:space="0" w:color="auto"/>
            <w:right w:val="none" w:sz="0" w:space="0" w:color="auto"/>
          </w:divBdr>
          <w:divsChild>
            <w:div w:id="2047676898">
              <w:marLeft w:val="0"/>
              <w:marRight w:val="0"/>
              <w:marTop w:val="0"/>
              <w:marBottom w:val="0"/>
              <w:divBdr>
                <w:top w:val="none" w:sz="0" w:space="0" w:color="auto"/>
                <w:left w:val="none" w:sz="0" w:space="0" w:color="auto"/>
                <w:bottom w:val="none" w:sz="0" w:space="0" w:color="auto"/>
                <w:right w:val="none" w:sz="0" w:space="0" w:color="auto"/>
              </w:divBdr>
              <w:divsChild>
                <w:div w:id="4541792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579021">
          <w:marLeft w:val="0"/>
          <w:marRight w:val="0"/>
          <w:marTop w:val="0"/>
          <w:marBottom w:val="0"/>
          <w:divBdr>
            <w:top w:val="none" w:sz="0" w:space="0" w:color="auto"/>
            <w:left w:val="none" w:sz="0" w:space="0" w:color="auto"/>
            <w:bottom w:val="none" w:sz="0" w:space="0" w:color="auto"/>
            <w:right w:val="none" w:sz="0" w:space="0" w:color="auto"/>
          </w:divBdr>
          <w:divsChild>
            <w:div w:id="1992447135">
              <w:marLeft w:val="0"/>
              <w:marRight w:val="0"/>
              <w:marTop w:val="0"/>
              <w:marBottom w:val="0"/>
              <w:divBdr>
                <w:top w:val="none" w:sz="0" w:space="0" w:color="auto"/>
                <w:left w:val="none" w:sz="0" w:space="0" w:color="auto"/>
                <w:bottom w:val="none" w:sz="0" w:space="0" w:color="auto"/>
                <w:right w:val="none" w:sz="0" w:space="0" w:color="auto"/>
              </w:divBdr>
              <w:divsChild>
                <w:div w:id="5080571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8115238">
          <w:marLeft w:val="0"/>
          <w:marRight w:val="0"/>
          <w:marTop w:val="0"/>
          <w:marBottom w:val="0"/>
          <w:divBdr>
            <w:top w:val="none" w:sz="0" w:space="0" w:color="auto"/>
            <w:left w:val="none" w:sz="0" w:space="0" w:color="auto"/>
            <w:bottom w:val="none" w:sz="0" w:space="0" w:color="auto"/>
            <w:right w:val="none" w:sz="0" w:space="0" w:color="auto"/>
          </w:divBdr>
          <w:divsChild>
            <w:div w:id="18222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em.org.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30028-BA49-4B3F-BF46-F5A8B60F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3516</Words>
  <Characters>19343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USUARIO</cp:lastModifiedBy>
  <cp:revision>2</cp:revision>
  <cp:lastPrinted>2025-09-05T17:15:00Z</cp:lastPrinted>
  <dcterms:created xsi:type="dcterms:W3CDTF">2025-10-03T19:50:00Z</dcterms:created>
  <dcterms:modified xsi:type="dcterms:W3CDTF">2025-10-03T19:50:00Z</dcterms:modified>
</cp:coreProperties>
</file>