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744" w14:textId="77777777" w:rsidR="00751D87" w:rsidRPr="007B3731" w:rsidRDefault="00751D87">
      <w:pPr>
        <w:rPr>
          <w:rFonts w:ascii="Montcerrat medium" w:hAnsi="Montcerrat medium"/>
          <w:sz w:val="18"/>
          <w:szCs w:val="18"/>
        </w:rPr>
      </w:pPr>
    </w:p>
    <w:p w14:paraId="5F137E0F" w14:textId="77777777" w:rsidR="00751D87" w:rsidRPr="007B3731" w:rsidRDefault="00751D87">
      <w:pPr>
        <w:rPr>
          <w:rFonts w:ascii="Montcerrat medium" w:hAnsi="Montcerrat medium"/>
          <w:sz w:val="18"/>
          <w:szCs w:val="18"/>
        </w:rPr>
      </w:pPr>
    </w:p>
    <w:p w14:paraId="39A3AB4C" w14:textId="77777777" w:rsidR="00751D87" w:rsidRPr="007B3731" w:rsidRDefault="00751D87">
      <w:pPr>
        <w:rPr>
          <w:rFonts w:ascii="Montcerrat medium" w:hAnsi="Montcerrat medium"/>
          <w:sz w:val="18"/>
          <w:szCs w:val="18"/>
        </w:rPr>
      </w:pPr>
    </w:p>
    <w:tbl>
      <w:tblPr>
        <w:tblStyle w:val="Tablaconcuadrcula"/>
        <w:tblW w:w="13036" w:type="dxa"/>
        <w:tblLook w:val="04A0" w:firstRow="1" w:lastRow="0" w:firstColumn="1" w:lastColumn="0" w:noHBand="0" w:noVBand="1"/>
      </w:tblPr>
      <w:tblGrid>
        <w:gridCol w:w="13036"/>
      </w:tblGrid>
      <w:tr w:rsidR="0011510F" w:rsidRPr="007B3731" w14:paraId="346B933F" w14:textId="77777777" w:rsidTr="0011510F">
        <w:tc>
          <w:tcPr>
            <w:tcW w:w="13036" w:type="dxa"/>
          </w:tcPr>
          <w:p w14:paraId="0AAF5611" w14:textId="3996012E" w:rsidR="0011510F" w:rsidRPr="007B3731" w:rsidRDefault="0011510F" w:rsidP="00E53D49">
            <w:pPr>
              <w:jc w:val="center"/>
              <w:rPr>
                <w:rFonts w:ascii="Montcerrat medium" w:hAnsi="Montcerrat medium" w:cs="Arial"/>
                <w:b/>
                <w:bCs/>
                <w:sz w:val="18"/>
                <w:szCs w:val="18"/>
              </w:rPr>
            </w:pPr>
            <w:r w:rsidRPr="007B3731">
              <w:rPr>
                <w:rFonts w:ascii="Montcerrat medium" w:hAnsi="Montcerrat medium" w:cs="Arial"/>
                <w:b/>
                <w:bCs/>
                <w:sz w:val="18"/>
                <w:szCs w:val="18"/>
              </w:rPr>
              <w:t>Fracción</w:t>
            </w:r>
          </w:p>
        </w:tc>
      </w:tr>
      <w:tr w:rsidR="0011510F" w:rsidRPr="007B3731" w14:paraId="3D8CCE64" w14:textId="77777777" w:rsidTr="0011510F">
        <w:tc>
          <w:tcPr>
            <w:tcW w:w="13036" w:type="dxa"/>
          </w:tcPr>
          <w:p w14:paraId="38B9C842" w14:textId="7D0C5187" w:rsidR="0011510F" w:rsidRPr="007B3731" w:rsidRDefault="0011510F" w:rsidP="00A83F8B">
            <w:pPr>
              <w:jc w:val="center"/>
              <w:rPr>
                <w:rFonts w:ascii="Montcerrat medium" w:hAnsi="Montcerrat medium" w:cs="Arial"/>
                <w:b/>
                <w:bCs/>
                <w:sz w:val="18"/>
                <w:szCs w:val="18"/>
              </w:rPr>
            </w:pPr>
            <w:r w:rsidRPr="007B3731">
              <w:rPr>
                <w:rFonts w:ascii="Montcerrat medium" w:hAnsi="Montcerrat medium" w:cs="Arial"/>
                <w:b/>
                <w:bCs/>
                <w:sz w:val="18"/>
                <w:szCs w:val="18"/>
              </w:rPr>
              <w:t>(Fracción XXIX) Resultados de procedimientos de adjudicación directa, licitación pública e invitación restringida</w:t>
            </w:r>
          </w:p>
        </w:tc>
      </w:tr>
    </w:tbl>
    <w:p w14:paraId="603A15CA" w14:textId="47052B8B" w:rsidR="00A83F8B" w:rsidRPr="007B3731" w:rsidRDefault="00A83F8B" w:rsidP="001824D3">
      <w:pPr>
        <w:jc w:val="both"/>
        <w:rPr>
          <w:rFonts w:ascii="Montcerrat medium" w:hAnsi="Montcerrat medium" w:cs="Arial"/>
          <w:sz w:val="18"/>
          <w:szCs w:val="18"/>
        </w:rPr>
      </w:pPr>
    </w:p>
    <w:tbl>
      <w:tblPr>
        <w:tblStyle w:val="Tablaconcuadrcula"/>
        <w:tblW w:w="13036" w:type="dxa"/>
        <w:tblLook w:val="04A0" w:firstRow="1" w:lastRow="0" w:firstColumn="1" w:lastColumn="0" w:noHBand="0" w:noVBand="1"/>
      </w:tblPr>
      <w:tblGrid>
        <w:gridCol w:w="13036"/>
      </w:tblGrid>
      <w:tr w:rsidR="0011510F" w:rsidRPr="007B3731" w14:paraId="4E43EB9E" w14:textId="77777777" w:rsidTr="0011510F">
        <w:tc>
          <w:tcPr>
            <w:tcW w:w="13036" w:type="dxa"/>
          </w:tcPr>
          <w:p w14:paraId="530A53F6" w14:textId="77777777" w:rsidR="0011510F" w:rsidRPr="007B3731" w:rsidRDefault="0011510F" w:rsidP="008F0600">
            <w:pPr>
              <w:jc w:val="center"/>
              <w:rPr>
                <w:rFonts w:ascii="Montcerrat medium" w:hAnsi="Montcerrat medium"/>
                <w:b/>
                <w:bCs/>
                <w:sz w:val="18"/>
                <w:szCs w:val="18"/>
              </w:rPr>
            </w:pPr>
            <w:r w:rsidRPr="007B3731">
              <w:rPr>
                <w:rFonts w:ascii="Montcerrat medium" w:hAnsi="Montcerrat medium"/>
                <w:b/>
                <w:bCs/>
                <w:sz w:val="18"/>
                <w:szCs w:val="18"/>
              </w:rPr>
              <w:t>Contrato</w:t>
            </w:r>
          </w:p>
        </w:tc>
      </w:tr>
      <w:tr w:rsidR="0011510F" w:rsidRPr="008B7FE1" w14:paraId="53250EEE" w14:textId="77777777" w:rsidTr="0011510F">
        <w:tc>
          <w:tcPr>
            <w:tcW w:w="13036" w:type="dxa"/>
          </w:tcPr>
          <w:p w14:paraId="51F22FEA" w14:textId="0E8EDA95" w:rsidR="0011510F" w:rsidRPr="007B3731" w:rsidRDefault="00A217F9" w:rsidP="008F0600">
            <w:pPr>
              <w:jc w:val="center"/>
              <w:rPr>
                <w:rFonts w:ascii="Montcerrat medium" w:hAnsi="Montcerrat medium"/>
                <w:sz w:val="18"/>
                <w:szCs w:val="18"/>
                <w:lang w:val="en-US"/>
              </w:rPr>
            </w:pPr>
            <w:r w:rsidRPr="007B3731">
              <w:rPr>
                <w:rFonts w:ascii="Montcerrat medium" w:hAnsi="Montcerrat medium" w:cs="Arial"/>
                <w:sz w:val="18"/>
                <w:szCs w:val="18"/>
                <w:lang w:val="en-US"/>
              </w:rPr>
              <w:t>CUAM/DOP/AD-005/RP/CONTRATO-004/2024</w:t>
            </w:r>
          </w:p>
        </w:tc>
      </w:tr>
    </w:tbl>
    <w:p w14:paraId="07796E51" w14:textId="77777777" w:rsidR="00A64DAE" w:rsidRPr="007B3731" w:rsidRDefault="00A64DAE" w:rsidP="001824D3">
      <w:pPr>
        <w:jc w:val="both"/>
        <w:rPr>
          <w:rFonts w:ascii="Montcerrat medium" w:hAnsi="Montcerrat medium" w:cs="Arial"/>
          <w:sz w:val="18"/>
          <w:szCs w:val="18"/>
          <w:lang w:val="en-US"/>
        </w:rPr>
      </w:pPr>
    </w:p>
    <w:tbl>
      <w:tblPr>
        <w:tblStyle w:val="Tablaconcuadrcula"/>
        <w:tblW w:w="13272" w:type="dxa"/>
        <w:tblLook w:val="04A0" w:firstRow="1" w:lastRow="0" w:firstColumn="1" w:lastColumn="0" w:noHBand="0" w:noVBand="1"/>
      </w:tblPr>
      <w:tblGrid>
        <w:gridCol w:w="3431"/>
        <w:gridCol w:w="9841"/>
      </w:tblGrid>
      <w:tr w:rsidR="0011510F" w:rsidRPr="007B3731" w14:paraId="1FD56D3E" w14:textId="77777777" w:rsidTr="001B0D60">
        <w:trPr>
          <w:trHeight w:val="456"/>
        </w:trPr>
        <w:tc>
          <w:tcPr>
            <w:tcW w:w="4515" w:type="dxa"/>
          </w:tcPr>
          <w:p w14:paraId="10B4C9E2" w14:textId="6566B444" w:rsidR="0011510F" w:rsidRPr="007B3731" w:rsidRDefault="00DF3921" w:rsidP="001824D3">
            <w:pPr>
              <w:jc w:val="both"/>
              <w:rPr>
                <w:rFonts w:ascii="Montcerrat medium" w:hAnsi="Montcerrat medium" w:cs="Arial"/>
                <w:b/>
                <w:bCs/>
                <w:sz w:val="18"/>
                <w:szCs w:val="18"/>
              </w:rPr>
            </w:pPr>
            <w:r w:rsidRPr="007B3731">
              <w:rPr>
                <w:rFonts w:ascii="Montcerrat medium" w:hAnsi="Montcerrat medium" w:cs="Arial"/>
                <w:b/>
                <w:bCs/>
                <w:sz w:val="18"/>
                <w:szCs w:val="18"/>
              </w:rPr>
              <w:t>CRITERIOS SUSTANTIVOS DE CONTENIDO:</w:t>
            </w:r>
          </w:p>
        </w:tc>
        <w:tc>
          <w:tcPr>
            <w:tcW w:w="8757" w:type="dxa"/>
          </w:tcPr>
          <w:p w14:paraId="7329A615" w14:textId="570BDEC0" w:rsidR="0011510F" w:rsidRPr="007B3731" w:rsidRDefault="00DF3921" w:rsidP="001824D3">
            <w:pPr>
              <w:jc w:val="both"/>
              <w:rPr>
                <w:rFonts w:ascii="Montcerrat medium" w:hAnsi="Montcerrat medium" w:cs="Arial"/>
                <w:b/>
                <w:bCs/>
                <w:sz w:val="18"/>
                <w:szCs w:val="18"/>
              </w:rPr>
            </w:pPr>
            <w:r w:rsidRPr="007B3731">
              <w:rPr>
                <w:rFonts w:ascii="Montcerrat medium" w:hAnsi="Montcerrat medium" w:cs="Arial"/>
                <w:b/>
                <w:bCs/>
                <w:sz w:val="18"/>
                <w:szCs w:val="18"/>
              </w:rPr>
              <w:t>INFORMACIÓN</w:t>
            </w:r>
          </w:p>
        </w:tc>
      </w:tr>
      <w:tr w:rsidR="0011510F" w:rsidRPr="007B3731" w14:paraId="22F196BC" w14:textId="77777777" w:rsidTr="00B468CA">
        <w:tc>
          <w:tcPr>
            <w:tcW w:w="4515" w:type="dxa"/>
          </w:tcPr>
          <w:p w14:paraId="6FD4FC86" w14:textId="77777777" w:rsidR="0011510F" w:rsidRPr="007B3731" w:rsidRDefault="0011510F" w:rsidP="001824D3">
            <w:pPr>
              <w:jc w:val="both"/>
              <w:rPr>
                <w:rFonts w:ascii="Montcerrat medium" w:hAnsi="Montcerrat medium" w:cs="Arial"/>
                <w:sz w:val="18"/>
                <w:szCs w:val="18"/>
              </w:rPr>
            </w:pPr>
          </w:p>
          <w:p w14:paraId="489B515A" w14:textId="43F1A018" w:rsidR="00BF19DA" w:rsidRPr="007B3731" w:rsidRDefault="004A67F6" w:rsidP="001824D3">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Ejercicio:</w:t>
            </w:r>
          </w:p>
        </w:tc>
        <w:tc>
          <w:tcPr>
            <w:tcW w:w="8757" w:type="dxa"/>
          </w:tcPr>
          <w:p w14:paraId="7689E3B5" w14:textId="6717BEA2" w:rsidR="0011510F" w:rsidRPr="007B3731" w:rsidRDefault="007C359D" w:rsidP="001824D3">
            <w:pPr>
              <w:jc w:val="both"/>
              <w:rPr>
                <w:rFonts w:ascii="Montcerrat medium" w:hAnsi="Montcerrat medium" w:cs="Arial"/>
                <w:sz w:val="18"/>
                <w:szCs w:val="18"/>
              </w:rPr>
            </w:pPr>
            <w:r w:rsidRPr="007B3731">
              <w:rPr>
                <w:rFonts w:ascii="Montcerrat medium" w:hAnsi="Montcerrat medium" w:cs="Arial"/>
                <w:sz w:val="18"/>
                <w:szCs w:val="18"/>
              </w:rPr>
              <w:t>2024</w:t>
            </w:r>
          </w:p>
        </w:tc>
      </w:tr>
      <w:tr w:rsidR="0011510F" w:rsidRPr="007B3731" w14:paraId="181C95B6" w14:textId="77777777" w:rsidTr="00B468CA">
        <w:tc>
          <w:tcPr>
            <w:tcW w:w="4515" w:type="dxa"/>
          </w:tcPr>
          <w:p w14:paraId="20DEA5C7" w14:textId="2B474985" w:rsidR="0011510F" w:rsidRPr="007B3731" w:rsidRDefault="004A67F6" w:rsidP="001824D3">
            <w:pPr>
              <w:tabs>
                <w:tab w:val="left" w:pos="1785"/>
              </w:tabs>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Período que se informa:</w:t>
            </w:r>
          </w:p>
        </w:tc>
        <w:tc>
          <w:tcPr>
            <w:tcW w:w="8757" w:type="dxa"/>
          </w:tcPr>
          <w:p w14:paraId="1833D91B" w14:textId="5BF4145C" w:rsidR="0011510F" w:rsidRPr="007B3731" w:rsidRDefault="007C359D" w:rsidP="001824D3">
            <w:pPr>
              <w:jc w:val="both"/>
              <w:rPr>
                <w:rFonts w:ascii="Montcerrat medium" w:hAnsi="Montcerrat medium" w:cs="Arial"/>
                <w:sz w:val="18"/>
                <w:szCs w:val="18"/>
              </w:rPr>
            </w:pPr>
            <w:r w:rsidRPr="007B3731">
              <w:rPr>
                <w:rFonts w:ascii="Montcerrat medium" w:hAnsi="Montcerrat medium" w:cs="Arial"/>
                <w:sz w:val="18"/>
                <w:szCs w:val="18"/>
              </w:rPr>
              <w:t>Primer trimestre</w:t>
            </w:r>
          </w:p>
        </w:tc>
      </w:tr>
      <w:tr w:rsidR="0011510F" w:rsidRPr="007B3731" w14:paraId="17901650" w14:textId="77777777" w:rsidTr="00B468CA">
        <w:tc>
          <w:tcPr>
            <w:tcW w:w="4515" w:type="dxa"/>
          </w:tcPr>
          <w:p w14:paraId="056A1CE2" w14:textId="211E4FF1" w:rsidR="0011510F" w:rsidRPr="007B3731" w:rsidRDefault="004A67F6" w:rsidP="001824D3">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Tipo de procedimiento: (Adjudicación directa, Adjudicación menor, Contrato pedido, Invitación cuando menos a tres personas, Invitación restringida, Licitación pública).</w:t>
            </w:r>
          </w:p>
        </w:tc>
        <w:tc>
          <w:tcPr>
            <w:tcW w:w="8757" w:type="dxa"/>
          </w:tcPr>
          <w:p w14:paraId="5EEBCFCF" w14:textId="08EF8B3B" w:rsidR="0011510F" w:rsidRPr="007B3731" w:rsidRDefault="007C359D" w:rsidP="001824D3">
            <w:pPr>
              <w:jc w:val="both"/>
              <w:rPr>
                <w:rFonts w:ascii="Montcerrat medium" w:hAnsi="Montcerrat medium" w:cs="Arial"/>
                <w:sz w:val="18"/>
                <w:szCs w:val="18"/>
              </w:rPr>
            </w:pPr>
            <w:r w:rsidRPr="007B3731">
              <w:rPr>
                <w:rFonts w:ascii="Montcerrat medium" w:hAnsi="Montcerrat medium" w:cs="Arial"/>
                <w:sz w:val="18"/>
                <w:szCs w:val="18"/>
              </w:rPr>
              <w:t>Adjudicación directa.</w:t>
            </w:r>
          </w:p>
        </w:tc>
      </w:tr>
      <w:tr w:rsidR="0011510F" w:rsidRPr="007B3731" w14:paraId="465DB407" w14:textId="77777777" w:rsidTr="00B468CA">
        <w:tc>
          <w:tcPr>
            <w:tcW w:w="4515" w:type="dxa"/>
          </w:tcPr>
          <w:p w14:paraId="6C51415A" w14:textId="3FFD94B1" w:rsidR="0011510F" w:rsidRPr="007B3731" w:rsidRDefault="004A67F6" w:rsidP="004A67F6">
            <w:pPr>
              <w:tabs>
                <w:tab w:val="left" w:pos="371"/>
              </w:tabs>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Materia o tipo de contratación: (Adquisiciones, Arrendamientos, Obra pública, Servicios, Servicios relacionados con obra pública).</w:t>
            </w:r>
          </w:p>
        </w:tc>
        <w:tc>
          <w:tcPr>
            <w:tcW w:w="8757" w:type="dxa"/>
          </w:tcPr>
          <w:p w14:paraId="668CE5ED" w14:textId="7FFC7B84" w:rsidR="007C359D" w:rsidRPr="007B3731" w:rsidRDefault="007C359D" w:rsidP="001824D3">
            <w:pPr>
              <w:jc w:val="both"/>
              <w:rPr>
                <w:rFonts w:ascii="Montcerrat medium" w:hAnsi="Montcerrat medium" w:cs="Arial"/>
                <w:sz w:val="18"/>
                <w:szCs w:val="18"/>
              </w:rPr>
            </w:pPr>
            <w:r w:rsidRPr="007B3731">
              <w:rPr>
                <w:rFonts w:ascii="Montcerrat medium" w:hAnsi="Montcerrat medium" w:cs="Arial"/>
                <w:sz w:val="18"/>
                <w:szCs w:val="18"/>
              </w:rPr>
              <w:t>Obra pública.</w:t>
            </w:r>
          </w:p>
        </w:tc>
      </w:tr>
      <w:tr w:rsidR="0011510F" w:rsidRPr="007B3731" w14:paraId="0EE88A25" w14:textId="77777777" w:rsidTr="00B468CA">
        <w:tc>
          <w:tcPr>
            <w:tcW w:w="4515" w:type="dxa"/>
          </w:tcPr>
          <w:p w14:paraId="3E0B9AA8" w14:textId="374688E3" w:rsidR="0011510F" w:rsidRPr="007B3731" w:rsidRDefault="004A67F6" w:rsidP="001824D3">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Carácter del procedimiento</w:t>
            </w:r>
            <w:proofErr w:type="gramStart"/>
            <w:r w:rsidRPr="007B3731">
              <w:rPr>
                <w:rFonts w:ascii="Montcerrat medium" w:hAnsi="Montcerrat medium" w:cs="Segoe UI"/>
                <w:color w:val="212529"/>
                <w:sz w:val="18"/>
                <w:szCs w:val="18"/>
                <w:shd w:val="clear" w:color="auto" w:fill="FFFFFF"/>
              </w:rPr>
              <w:t>:  (</w:t>
            </w:r>
            <w:proofErr w:type="gramEnd"/>
            <w:r w:rsidRPr="007B3731">
              <w:rPr>
                <w:rFonts w:ascii="Montcerrat medium" w:hAnsi="Montcerrat medium" w:cs="Segoe UI"/>
                <w:color w:val="212529"/>
                <w:sz w:val="18"/>
                <w:szCs w:val="18"/>
                <w:shd w:val="clear" w:color="auto" w:fill="FFFFFF"/>
              </w:rPr>
              <w:t>Internacional, Nacional).</w:t>
            </w:r>
          </w:p>
        </w:tc>
        <w:tc>
          <w:tcPr>
            <w:tcW w:w="8757" w:type="dxa"/>
          </w:tcPr>
          <w:p w14:paraId="4BCCE7E1" w14:textId="6C3A5E4E" w:rsidR="0011510F" w:rsidRPr="007B3731" w:rsidRDefault="007C359D" w:rsidP="001824D3">
            <w:pPr>
              <w:jc w:val="both"/>
              <w:rPr>
                <w:rFonts w:ascii="Montcerrat medium" w:hAnsi="Montcerrat medium" w:cs="Arial"/>
                <w:sz w:val="18"/>
                <w:szCs w:val="18"/>
              </w:rPr>
            </w:pPr>
            <w:r w:rsidRPr="007B3731">
              <w:rPr>
                <w:rFonts w:ascii="Montcerrat medium" w:hAnsi="Montcerrat medium" w:cs="Arial"/>
                <w:sz w:val="18"/>
                <w:szCs w:val="18"/>
              </w:rPr>
              <w:t>Nacional</w:t>
            </w:r>
          </w:p>
        </w:tc>
      </w:tr>
      <w:tr w:rsidR="0011510F" w:rsidRPr="008B7FE1" w14:paraId="2295B88C" w14:textId="77777777" w:rsidTr="00B468CA">
        <w:tc>
          <w:tcPr>
            <w:tcW w:w="4515" w:type="dxa"/>
          </w:tcPr>
          <w:p w14:paraId="34FBFF31" w14:textId="6D9770FB" w:rsidR="0011510F" w:rsidRPr="007B3731" w:rsidRDefault="004A67F6" w:rsidP="00A83F8B">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Número de expediente, folio o nomenclatura:</w:t>
            </w:r>
          </w:p>
        </w:tc>
        <w:tc>
          <w:tcPr>
            <w:tcW w:w="8757" w:type="dxa"/>
          </w:tcPr>
          <w:p w14:paraId="56FC27F5" w14:textId="470F19D1" w:rsidR="00C3657A" w:rsidRPr="007B3731" w:rsidRDefault="00A217F9" w:rsidP="00A83F8B">
            <w:pPr>
              <w:jc w:val="both"/>
              <w:rPr>
                <w:rFonts w:ascii="Montcerrat medium" w:hAnsi="Montcerrat medium" w:cs="Arial"/>
                <w:sz w:val="18"/>
                <w:szCs w:val="18"/>
                <w:lang w:val="en-US"/>
              </w:rPr>
            </w:pPr>
            <w:r w:rsidRPr="007B3731">
              <w:rPr>
                <w:rFonts w:ascii="Montcerrat medium" w:hAnsi="Montcerrat medium" w:cs="Arial"/>
                <w:sz w:val="18"/>
                <w:szCs w:val="18"/>
                <w:lang w:val="en-US"/>
              </w:rPr>
              <w:t>CUAM/DOP/AD-005/RP/CONTRATO-004/2024</w:t>
            </w:r>
          </w:p>
        </w:tc>
      </w:tr>
      <w:tr w:rsidR="0011510F" w:rsidRPr="007B3731" w14:paraId="44B8D98B" w14:textId="77777777" w:rsidTr="00B468CA">
        <w:tc>
          <w:tcPr>
            <w:tcW w:w="4515" w:type="dxa"/>
          </w:tcPr>
          <w:p w14:paraId="5FC4DDE5" w14:textId="5A6AC058" w:rsidR="0011510F" w:rsidRPr="007B3731" w:rsidRDefault="004A67F6" w:rsidP="00A83F8B">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Se declaró desierta la licitación pública</w:t>
            </w:r>
            <w:r w:rsidR="00C97FA2" w:rsidRPr="007B3731">
              <w:rPr>
                <w:rFonts w:ascii="Montcerrat medium" w:hAnsi="Montcerrat medium" w:cs="Segoe UI"/>
                <w:color w:val="212529"/>
                <w:sz w:val="18"/>
                <w:szCs w:val="18"/>
                <w:shd w:val="clear" w:color="auto" w:fill="FFFFFF"/>
              </w:rPr>
              <w:t xml:space="preserve"> (SI, NO, NO APLICA)</w:t>
            </w:r>
            <w:r w:rsidRPr="007B3731">
              <w:rPr>
                <w:rFonts w:ascii="Montcerrat medium" w:hAnsi="Montcerrat medium" w:cs="Segoe UI"/>
                <w:color w:val="212529"/>
                <w:sz w:val="18"/>
                <w:szCs w:val="18"/>
                <w:shd w:val="clear" w:color="auto" w:fill="FFFFFF"/>
              </w:rPr>
              <w:t>:</w:t>
            </w:r>
          </w:p>
        </w:tc>
        <w:tc>
          <w:tcPr>
            <w:tcW w:w="8757" w:type="dxa"/>
          </w:tcPr>
          <w:p w14:paraId="6B29FC16" w14:textId="040E14AC" w:rsidR="007C359D" w:rsidRPr="007B3731" w:rsidRDefault="007C359D" w:rsidP="00A83F8B">
            <w:pPr>
              <w:jc w:val="both"/>
              <w:rPr>
                <w:rFonts w:ascii="Montcerrat medium" w:hAnsi="Montcerrat medium" w:cs="Arial"/>
                <w:sz w:val="18"/>
                <w:szCs w:val="18"/>
              </w:rPr>
            </w:pPr>
            <w:r w:rsidRPr="007B3731">
              <w:rPr>
                <w:rFonts w:ascii="Montcerrat medium" w:hAnsi="Montcerrat medium" w:cs="Arial"/>
                <w:sz w:val="18"/>
                <w:szCs w:val="18"/>
              </w:rPr>
              <w:t>No.</w:t>
            </w:r>
          </w:p>
        </w:tc>
      </w:tr>
      <w:tr w:rsidR="0011510F" w:rsidRPr="007B3731" w14:paraId="0102B5D7" w14:textId="77777777" w:rsidTr="00B468CA">
        <w:tc>
          <w:tcPr>
            <w:tcW w:w="4515" w:type="dxa"/>
          </w:tcPr>
          <w:p w14:paraId="52F9017A" w14:textId="22D60BE6" w:rsidR="0011510F" w:rsidRPr="007B3731" w:rsidRDefault="004A67F6" w:rsidP="00A83F8B">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Motivos y fundamentos legales aplicados para realizar el procedimiento:</w:t>
            </w:r>
          </w:p>
        </w:tc>
        <w:tc>
          <w:tcPr>
            <w:tcW w:w="8757" w:type="dxa"/>
          </w:tcPr>
          <w:p w14:paraId="5008E9EB" w14:textId="261A6F3F" w:rsidR="0011510F" w:rsidRPr="007B3731" w:rsidRDefault="0023527C" w:rsidP="00DD1CE7">
            <w:pPr>
              <w:jc w:val="both"/>
              <w:rPr>
                <w:rFonts w:ascii="Montcerrat medium" w:hAnsi="Montcerrat medium" w:cs="Arial"/>
                <w:sz w:val="18"/>
                <w:szCs w:val="18"/>
              </w:rPr>
            </w:pPr>
            <w:r w:rsidRPr="007B3731">
              <w:rPr>
                <w:rFonts w:ascii="Montcerrat medium" w:hAnsi="Montcerrat medium" w:cs="Arial"/>
                <w:sz w:val="18"/>
                <w:szCs w:val="18"/>
              </w:rPr>
              <w:t>Artículo</w:t>
            </w:r>
            <w:r w:rsidR="007C359D" w:rsidRPr="007B3731">
              <w:rPr>
                <w:rFonts w:ascii="Montcerrat medium" w:hAnsi="Montcerrat medium" w:cs="Arial"/>
                <w:sz w:val="18"/>
                <w:szCs w:val="18"/>
              </w:rPr>
              <w:t xml:space="preserve"> 70 del Reglamento del Libro Décimo Segundo del Código Administrativo del Estado de México.</w:t>
            </w:r>
          </w:p>
        </w:tc>
      </w:tr>
      <w:tr w:rsidR="0011510F" w:rsidRPr="007B3731" w14:paraId="727B0B4A" w14:textId="77777777" w:rsidTr="00B468CA">
        <w:tc>
          <w:tcPr>
            <w:tcW w:w="4515" w:type="dxa"/>
          </w:tcPr>
          <w:p w14:paraId="6F6B0909" w14:textId="04F3549B" w:rsidR="0011510F" w:rsidRPr="007B3731" w:rsidRDefault="004A67F6" w:rsidP="00A83F8B">
            <w:pPr>
              <w:jc w:val="both"/>
              <w:rPr>
                <w:rFonts w:ascii="Montcerrat medium" w:hAnsi="Montcerrat medium" w:cs="Arial"/>
                <w:sz w:val="18"/>
                <w:szCs w:val="18"/>
              </w:rPr>
            </w:pPr>
            <w:r w:rsidRPr="007B3731">
              <w:rPr>
                <w:rFonts w:ascii="Montcerrat medium" w:hAnsi="Montcerrat medium" w:cs="Segoe UI"/>
                <w:b/>
                <w:bCs/>
                <w:color w:val="FF0000"/>
                <w:sz w:val="18"/>
                <w:szCs w:val="18"/>
                <w:shd w:val="clear" w:color="auto" w:fill="FFFFFF"/>
              </w:rPr>
              <w:t>Hipervínculo</w:t>
            </w:r>
            <w:r w:rsidRPr="007B3731">
              <w:rPr>
                <w:rFonts w:ascii="Montcerrat medium" w:hAnsi="Montcerrat medium" w:cs="Segoe UI"/>
                <w:color w:val="212529"/>
                <w:sz w:val="18"/>
                <w:szCs w:val="18"/>
                <w:shd w:val="clear" w:color="auto" w:fill="FFFFFF"/>
              </w:rPr>
              <w:t xml:space="preserve"> a la autorización o documento de suficiencia presupuestal:</w:t>
            </w:r>
          </w:p>
        </w:tc>
        <w:tc>
          <w:tcPr>
            <w:tcW w:w="8757" w:type="dxa"/>
          </w:tcPr>
          <w:p w14:paraId="4443A76E" w14:textId="14116388" w:rsidR="0011510F" w:rsidRPr="007B3731" w:rsidRDefault="00DD78A0" w:rsidP="00A83F8B">
            <w:pPr>
              <w:jc w:val="both"/>
              <w:rPr>
                <w:rFonts w:ascii="Montcerrat medium" w:hAnsi="Montcerrat medium" w:cs="Arial"/>
                <w:color w:val="00B0F0"/>
                <w:sz w:val="18"/>
                <w:szCs w:val="18"/>
              </w:rPr>
            </w:pPr>
            <w:r w:rsidRPr="007B3731">
              <w:rPr>
                <w:rFonts w:ascii="Montcerrat medium" w:hAnsi="Montcerrat medium" w:cs="Arial"/>
                <w:color w:val="00B0F0"/>
                <w:sz w:val="18"/>
                <w:szCs w:val="18"/>
              </w:rPr>
              <w:t>https://cuautitlan.gob.mx/repos/ftp_HAC/SPH.enlacedeobraspublicas/VERIFICACION%20IPOMEX%202026/CUAM-DOP-AD-005-RP-CONTRATO-004-2024/1.%20SUFICIENCIA%20PRESUPUESTAL.pdf</w:t>
            </w:r>
          </w:p>
        </w:tc>
      </w:tr>
      <w:tr w:rsidR="0011510F" w:rsidRPr="007B3731" w14:paraId="04AAB87A" w14:textId="77777777" w:rsidTr="00B468CA">
        <w:tc>
          <w:tcPr>
            <w:tcW w:w="4515" w:type="dxa"/>
          </w:tcPr>
          <w:p w14:paraId="6E7F4C89" w14:textId="77777777" w:rsidR="004A67F6" w:rsidRPr="007B3731" w:rsidRDefault="004A67F6" w:rsidP="004A67F6">
            <w:pPr>
              <w:shd w:val="clear" w:color="auto" w:fill="FFFFFF"/>
              <w:rPr>
                <w:rFonts w:ascii="Montcerrat medium" w:eastAsia="Times New Roman" w:hAnsi="Montcerrat medium" w:cs="Segoe UI"/>
                <w:color w:val="212529"/>
                <w:sz w:val="18"/>
                <w:szCs w:val="18"/>
                <w:lang w:eastAsia="es-MX"/>
              </w:rPr>
            </w:pPr>
            <w:r w:rsidRPr="007B3731">
              <w:rPr>
                <w:rFonts w:ascii="Montcerrat medium" w:eastAsia="Times New Roman" w:hAnsi="Montcerrat medium" w:cs="Segoe UI"/>
                <w:b/>
                <w:bCs/>
                <w:color w:val="FF0000"/>
                <w:sz w:val="18"/>
                <w:szCs w:val="18"/>
                <w:lang w:eastAsia="es-MX"/>
              </w:rPr>
              <w:t xml:space="preserve">Hipervínculo </w:t>
            </w:r>
            <w:r w:rsidRPr="007B3731">
              <w:rPr>
                <w:rFonts w:ascii="Montcerrat medium" w:eastAsia="Times New Roman" w:hAnsi="Montcerrat medium" w:cs="Segoe UI"/>
                <w:color w:val="212529"/>
                <w:sz w:val="18"/>
                <w:szCs w:val="18"/>
                <w:lang w:eastAsia="es-MX"/>
              </w:rPr>
              <w:t>a la convocatoria o invitaciones emitidas:</w:t>
            </w:r>
          </w:p>
          <w:p w14:paraId="78E544EC" w14:textId="634B53EC" w:rsidR="0011510F" w:rsidRPr="007B3731" w:rsidRDefault="0011510F" w:rsidP="00A83F8B">
            <w:pPr>
              <w:jc w:val="both"/>
              <w:rPr>
                <w:rFonts w:ascii="Montcerrat medium" w:hAnsi="Montcerrat medium" w:cs="Arial"/>
                <w:sz w:val="18"/>
                <w:szCs w:val="18"/>
              </w:rPr>
            </w:pPr>
          </w:p>
        </w:tc>
        <w:tc>
          <w:tcPr>
            <w:tcW w:w="8757" w:type="dxa"/>
          </w:tcPr>
          <w:p w14:paraId="13E99FF8" w14:textId="664DAB45" w:rsidR="0011510F" w:rsidRPr="007B3731" w:rsidRDefault="00DD78A0" w:rsidP="00A83F8B">
            <w:pPr>
              <w:jc w:val="both"/>
              <w:rPr>
                <w:rFonts w:ascii="Montcerrat medium" w:hAnsi="Montcerrat medium" w:cs="Arial"/>
                <w:color w:val="00B0F0"/>
                <w:sz w:val="18"/>
                <w:szCs w:val="18"/>
              </w:rPr>
            </w:pPr>
            <w:r w:rsidRPr="007B3731">
              <w:rPr>
                <w:rFonts w:ascii="Montcerrat medium" w:hAnsi="Montcerrat medium" w:cs="Arial"/>
                <w:color w:val="00B0F0"/>
                <w:sz w:val="18"/>
                <w:szCs w:val="18"/>
              </w:rPr>
              <w:t>https://cuautitlan.gob.mx/repos/ftp_HAC/SPH.enlacedeobraspublicas/VERIFICACION%20IPOMEX%202026/CUAM-DOP-AD-005-RP-CONTRATO-004-2024/2.%20INVITACION.pdf</w:t>
            </w:r>
          </w:p>
        </w:tc>
      </w:tr>
      <w:tr w:rsidR="0011510F" w:rsidRPr="007B3731" w14:paraId="4E35DA50" w14:textId="77777777" w:rsidTr="00B468CA">
        <w:tc>
          <w:tcPr>
            <w:tcW w:w="4515" w:type="dxa"/>
          </w:tcPr>
          <w:p w14:paraId="1D513F03" w14:textId="5DEF4E8B" w:rsidR="0011510F" w:rsidRPr="007B3731" w:rsidRDefault="004A67F6" w:rsidP="00A83F8B">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lastRenderedPageBreak/>
              <w:t>Fecha de la convocatoria o invitación (día/mes/año):</w:t>
            </w:r>
          </w:p>
        </w:tc>
        <w:tc>
          <w:tcPr>
            <w:tcW w:w="8757" w:type="dxa"/>
          </w:tcPr>
          <w:p w14:paraId="37CC83D7" w14:textId="0B3D4288" w:rsidR="0011510F" w:rsidRPr="007B3731" w:rsidRDefault="00A217F9" w:rsidP="00A83F8B">
            <w:pPr>
              <w:jc w:val="both"/>
              <w:rPr>
                <w:rFonts w:ascii="Montcerrat medium" w:hAnsi="Montcerrat medium" w:cs="Arial"/>
                <w:sz w:val="18"/>
                <w:szCs w:val="18"/>
              </w:rPr>
            </w:pPr>
            <w:r w:rsidRPr="007B3731">
              <w:rPr>
                <w:rFonts w:ascii="Montcerrat medium" w:hAnsi="Montcerrat medium" w:cs="Arial"/>
                <w:sz w:val="18"/>
                <w:szCs w:val="18"/>
              </w:rPr>
              <w:t>29</w:t>
            </w:r>
            <w:r w:rsidR="007C359D" w:rsidRPr="007B3731">
              <w:rPr>
                <w:rFonts w:ascii="Montcerrat medium" w:hAnsi="Montcerrat medium" w:cs="Arial"/>
                <w:sz w:val="18"/>
                <w:szCs w:val="18"/>
              </w:rPr>
              <w:t>/0</w:t>
            </w:r>
            <w:r w:rsidRPr="007B3731">
              <w:rPr>
                <w:rFonts w:ascii="Montcerrat medium" w:hAnsi="Montcerrat medium" w:cs="Arial"/>
                <w:sz w:val="18"/>
                <w:szCs w:val="18"/>
              </w:rPr>
              <w:t>2</w:t>
            </w:r>
            <w:r w:rsidR="007C359D" w:rsidRPr="007B3731">
              <w:rPr>
                <w:rFonts w:ascii="Montcerrat medium" w:hAnsi="Montcerrat medium" w:cs="Arial"/>
                <w:sz w:val="18"/>
                <w:szCs w:val="18"/>
              </w:rPr>
              <w:t>/2024</w:t>
            </w:r>
          </w:p>
          <w:p w14:paraId="67980648" w14:textId="2132E01D" w:rsidR="007C359D" w:rsidRPr="007B3731" w:rsidRDefault="007C359D" w:rsidP="00A83F8B">
            <w:pPr>
              <w:jc w:val="both"/>
              <w:rPr>
                <w:rFonts w:ascii="Montcerrat medium" w:hAnsi="Montcerrat medium" w:cs="Arial"/>
                <w:sz w:val="18"/>
                <w:szCs w:val="18"/>
              </w:rPr>
            </w:pPr>
          </w:p>
        </w:tc>
      </w:tr>
      <w:tr w:rsidR="0011510F" w:rsidRPr="007B3731" w14:paraId="0C5C3EE4" w14:textId="77777777" w:rsidTr="00B468CA">
        <w:tc>
          <w:tcPr>
            <w:tcW w:w="4515" w:type="dxa"/>
          </w:tcPr>
          <w:p w14:paraId="02A2F5E5" w14:textId="091EE2B3" w:rsidR="0011510F" w:rsidRPr="007B3731" w:rsidRDefault="004A67F6" w:rsidP="00A83F8B">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Descripción de las obras públicas, los bienes o los servicios contratados o arrendados:</w:t>
            </w:r>
          </w:p>
        </w:tc>
        <w:tc>
          <w:tcPr>
            <w:tcW w:w="8757" w:type="dxa"/>
          </w:tcPr>
          <w:p w14:paraId="20C04D25" w14:textId="7C35ECBB" w:rsidR="0011510F" w:rsidRPr="007B3731" w:rsidRDefault="00A217F9" w:rsidP="00A83F8B">
            <w:pPr>
              <w:jc w:val="both"/>
              <w:rPr>
                <w:rFonts w:ascii="Montcerrat medium" w:hAnsi="Montcerrat medium" w:cs="Arial"/>
                <w:sz w:val="18"/>
                <w:szCs w:val="18"/>
              </w:rPr>
            </w:pPr>
            <w:r w:rsidRPr="007B3731">
              <w:rPr>
                <w:rFonts w:ascii="Montcerrat medium" w:hAnsi="Montcerrat medium" w:cs="Arial"/>
                <w:sz w:val="18"/>
                <w:szCs w:val="18"/>
              </w:rPr>
              <w:t>REHABILITACIÓN DE SALA DE PRESIDENCIA Y OFICINA PRINCIPAL DE CASA DE CULTURA LUIS NISHIZAWA, COLONIA CENTRO, CUAUTITLAN MÉXICO.</w:t>
            </w:r>
          </w:p>
        </w:tc>
      </w:tr>
      <w:tr w:rsidR="0011510F" w:rsidRPr="007B3731" w14:paraId="58030F39" w14:textId="77777777" w:rsidTr="00B468CA">
        <w:tc>
          <w:tcPr>
            <w:tcW w:w="4515" w:type="dxa"/>
          </w:tcPr>
          <w:p w14:paraId="4C97F0FD" w14:textId="358F1E44" w:rsidR="0011510F" w:rsidRPr="007B3731" w:rsidRDefault="004A67F6" w:rsidP="00A83F8B">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Fecha en la que se celebró la junta de aclaraciones (día/mes/año):</w:t>
            </w:r>
          </w:p>
        </w:tc>
        <w:tc>
          <w:tcPr>
            <w:tcW w:w="8757" w:type="dxa"/>
          </w:tcPr>
          <w:p w14:paraId="01D714D5" w14:textId="77777777" w:rsidR="0011510F" w:rsidRDefault="00056063" w:rsidP="00A83F8B">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w:t>
            </w:r>
            <w:r w:rsidR="00075754" w:rsidRPr="007B3731">
              <w:rPr>
                <w:rFonts w:ascii="Montcerrat medium" w:hAnsi="Montcerrat medium" w:cs="Arial"/>
                <w:sz w:val="18"/>
                <w:szCs w:val="18"/>
                <w:highlight w:val="magenta"/>
              </w:rPr>
              <w:t>o obra en el expediente</w:t>
            </w:r>
          </w:p>
          <w:p w14:paraId="37033481" w14:textId="77777777" w:rsidR="008B7FE1" w:rsidRDefault="008B7FE1" w:rsidP="00A83F8B">
            <w:pPr>
              <w:jc w:val="both"/>
              <w:rPr>
                <w:rFonts w:ascii="Montcerrat medium" w:hAnsi="Montcerrat medium" w:cs="Arial"/>
                <w:sz w:val="18"/>
                <w:szCs w:val="18"/>
                <w:highlight w:val="magenta"/>
              </w:rPr>
            </w:pPr>
          </w:p>
          <w:p w14:paraId="6084AAC4" w14:textId="77777777" w:rsidR="008B7FE1" w:rsidRPr="007B3731" w:rsidRDefault="008B7FE1" w:rsidP="008B7FE1">
            <w:pPr>
              <w:jc w:val="both"/>
              <w:rPr>
                <w:rFonts w:ascii="Montcerrat medium" w:hAnsi="Montcerrat medium" w:cs="Arial"/>
                <w:color w:val="00B0F0"/>
                <w:sz w:val="18"/>
                <w:szCs w:val="18"/>
                <w:highlight w:val="magenta"/>
              </w:rPr>
            </w:pPr>
            <w:r w:rsidRPr="007B3731">
              <w:rPr>
                <w:rFonts w:ascii="Montcerrat medium" w:hAnsi="Montcerrat medium" w:cs="Arial"/>
                <w:color w:val="00B0F0"/>
                <w:sz w:val="18"/>
                <w:szCs w:val="18"/>
              </w:rPr>
              <w:t>https://cuautitlan.gob.mx/repos/ftp_HAC/SPH.enlacedeobraspublicas/VERIFICACION%20IPOMEX%202026/CUAM-DOP-AD-005-RP-CONTRATO-004-2024/NO%20APLICA.pdf</w:t>
            </w:r>
          </w:p>
          <w:p w14:paraId="1369E50C" w14:textId="77777777" w:rsidR="008B7FE1" w:rsidRPr="007B3731" w:rsidRDefault="008B7FE1" w:rsidP="00A83F8B">
            <w:pPr>
              <w:jc w:val="both"/>
              <w:rPr>
                <w:rFonts w:ascii="Montcerrat medium" w:hAnsi="Montcerrat medium" w:cs="Arial"/>
                <w:sz w:val="18"/>
                <w:szCs w:val="18"/>
                <w:highlight w:val="magenta"/>
              </w:rPr>
            </w:pPr>
          </w:p>
          <w:p w14:paraId="67A5A049" w14:textId="49E8477A" w:rsidR="007B3731" w:rsidRPr="007B3731" w:rsidRDefault="007B3731" w:rsidP="00A83F8B">
            <w:pPr>
              <w:jc w:val="both"/>
              <w:rPr>
                <w:rFonts w:ascii="Montcerrat medium" w:hAnsi="Montcerrat medium" w:cs="Arial"/>
                <w:sz w:val="18"/>
                <w:szCs w:val="18"/>
                <w:highlight w:val="magenta"/>
              </w:rPr>
            </w:pPr>
          </w:p>
        </w:tc>
      </w:tr>
      <w:tr w:rsidR="00075754" w:rsidRPr="007B3731" w14:paraId="7EDC5592" w14:textId="77777777" w:rsidTr="00B468CA">
        <w:tc>
          <w:tcPr>
            <w:tcW w:w="4515" w:type="dxa"/>
          </w:tcPr>
          <w:p w14:paraId="0E99F8EA" w14:textId="06A6A5C4"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b/>
                <w:bCs/>
                <w:color w:val="FF0000"/>
                <w:sz w:val="18"/>
                <w:szCs w:val="18"/>
                <w:shd w:val="clear" w:color="auto" w:fill="FFFFFF"/>
              </w:rPr>
              <w:t>Hipervínculo</w:t>
            </w:r>
            <w:r w:rsidRPr="007B3731">
              <w:rPr>
                <w:rFonts w:ascii="Montcerrat medium" w:hAnsi="Montcerrat medium" w:cs="Segoe UI"/>
                <w:color w:val="212529"/>
                <w:sz w:val="18"/>
                <w:szCs w:val="18"/>
                <w:shd w:val="clear" w:color="auto" w:fill="FFFFFF"/>
              </w:rPr>
              <w:t xml:space="preserve"> a la(s) acta(s) de la(s) junta(s) de aclaraciones o documento correspondiente:</w:t>
            </w:r>
          </w:p>
        </w:tc>
        <w:tc>
          <w:tcPr>
            <w:tcW w:w="8757" w:type="dxa"/>
          </w:tcPr>
          <w:p w14:paraId="6D2D3145" w14:textId="77777777" w:rsidR="00075754" w:rsidRPr="007B3731" w:rsidRDefault="00075754" w:rsidP="00075754">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735288B7" w14:textId="77777777" w:rsidR="007B3731" w:rsidRPr="007B3731" w:rsidRDefault="007B3731" w:rsidP="00075754">
            <w:pPr>
              <w:jc w:val="both"/>
              <w:rPr>
                <w:rFonts w:ascii="Montcerrat medium" w:hAnsi="Montcerrat medium" w:cs="Arial"/>
                <w:sz w:val="18"/>
                <w:szCs w:val="18"/>
                <w:highlight w:val="magenta"/>
              </w:rPr>
            </w:pPr>
          </w:p>
          <w:p w14:paraId="69DC9D49" w14:textId="2E6D4D2B" w:rsidR="007B3731" w:rsidRPr="007B3731" w:rsidRDefault="007B3731" w:rsidP="00075754">
            <w:pPr>
              <w:jc w:val="both"/>
              <w:rPr>
                <w:rFonts w:ascii="Montcerrat medium" w:hAnsi="Montcerrat medium" w:cs="Arial"/>
                <w:color w:val="00B0F0"/>
                <w:sz w:val="18"/>
                <w:szCs w:val="18"/>
                <w:highlight w:val="magenta"/>
              </w:rPr>
            </w:pPr>
            <w:r w:rsidRPr="007B3731">
              <w:rPr>
                <w:rFonts w:ascii="Montcerrat medium" w:hAnsi="Montcerrat medium" w:cs="Arial"/>
                <w:color w:val="00B0F0"/>
                <w:sz w:val="18"/>
                <w:szCs w:val="18"/>
              </w:rPr>
              <w:t>https://cuautitlan.gob.mx/repos/ftp_HAC/SPH.enlacedeobraspublicas/VERIFICACION%20IPOMEX%202026/CUAM-DOP-AD-005-RP-CONTRATO-004-2024/NO%20APLICA.pdf</w:t>
            </w:r>
          </w:p>
          <w:p w14:paraId="0AEE21CE" w14:textId="77777777" w:rsidR="007B3731" w:rsidRPr="007B3731" w:rsidRDefault="007B3731" w:rsidP="00075754">
            <w:pPr>
              <w:jc w:val="both"/>
              <w:rPr>
                <w:rFonts w:ascii="Montcerrat medium" w:hAnsi="Montcerrat medium" w:cs="Arial"/>
                <w:sz w:val="18"/>
                <w:szCs w:val="18"/>
                <w:highlight w:val="magenta"/>
              </w:rPr>
            </w:pPr>
          </w:p>
          <w:p w14:paraId="411C89B9" w14:textId="7CDDBCB8" w:rsidR="007B3731" w:rsidRPr="007B3731" w:rsidRDefault="007B3731" w:rsidP="00075754">
            <w:pPr>
              <w:jc w:val="both"/>
              <w:rPr>
                <w:rFonts w:ascii="Montcerrat medium" w:hAnsi="Montcerrat medium" w:cs="Arial"/>
                <w:sz w:val="18"/>
                <w:szCs w:val="18"/>
                <w:highlight w:val="magenta"/>
              </w:rPr>
            </w:pPr>
          </w:p>
        </w:tc>
      </w:tr>
      <w:tr w:rsidR="00075754" w:rsidRPr="007B3731" w14:paraId="15FFC218" w14:textId="77777777" w:rsidTr="00B468CA">
        <w:tc>
          <w:tcPr>
            <w:tcW w:w="4515" w:type="dxa"/>
          </w:tcPr>
          <w:p w14:paraId="082F64CD" w14:textId="004695C0"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b/>
                <w:bCs/>
                <w:color w:val="FF0000"/>
                <w:sz w:val="18"/>
                <w:szCs w:val="18"/>
                <w:shd w:val="clear" w:color="auto" w:fill="FFFFFF"/>
              </w:rPr>
              <w:t>Hipervínculo</w:t>
            </w:r>
            <w:r w:rsidRPr="007B3731">
              <w:rPr>
                <w:rFonts w:ascii="Montcerrat medium" w:hAnsi="Montcerrat medium" w:cs="Segoe UI"/>
                <w:color w:val="212529"/>
                <w:sz w:val="18"/>
                <w:szCs w:val="18"/>
                <w:shd w:val="clear" w:color="auto" w:fill="FFFFFF"/>
              </w:rPr>
              <w:t xml:space="preserve"> al acta o documento donde conste la presentación y apertura de las propuestas:</w:t>
            </w:r>
          </w:p>
        </w:tc>
        <w:tc>
          <w:tcPr>
            <w:tcW w:w="8757" w:type="dxa"/>
          </w:tcPr>
          <w:p w14:paraId="644F72AC" w14:textId="77777777" w:rsidR="00075754" w:rsidRPr="007B3731" w:rsidRDefault="00075754" w:rsidP="00075754">
            <w:pPr>
              <w:jc w:val="both"/>
              <w:rPr>
                <w:rFonts w:ascii="Montcerrat medium" w:hAnsi="Montcerrat medium" w:cs="Arial"/>
                <w:sz w:val="18"/>
                <w:szCs w:val="18"/>
                <w:highlight w:val="magenta"/>
              </w:rPr>
            </w:pPr>
            <w:r w:rsidRPr="007B3731">
              <w:rPr>
                <w:rFonts w:ascii="Montcerrat medium" w:hAnsi="Montcerrat medium" w:cs="Arial"/>
                <w:sz w:val="18"/>
                <w:szCs w:val="18"/>
                <w:highlight w:val="magenta"/>
              </w:rPr>
              <w:t>No obra en el expediente</w:t>
            </w:r>
          </w:p>
          <w:p w14:paraId="2B85C2A9" w14:textId="77777777" w:rsidR="007B3731" w:rsidRPr="007B3731" w:rsidRDefault="007B3731" w:rsidP="00075754">
            <w:pPr>
              <w:jc w:val="both"/>
              <w:rPr>
                <w:rFonts w:ascii="Montcerrat medium" w:hAnsi="Montcerrat medium" w:cs="Arial"/>
                <w:sz w:val="18"/>
                <w:szCs w:val="18"/>
                <w:highlight w:val="magenta"/>
              </w:rPr>
            </w:pPr>
          </w:p>
          <w:p w14:paraId="7275385A" w14:textId="4A355ECE" w:rsidR="007B3731" w:rsidRPr="007B3731" w:rsidRDefault="007B3731" w:rsidP="00075754">
            <w:pPr>
              <w:jc w:val="both"/>
              <w:rPr>
                <w:rFonts w:ascii="Montcerrat medium" w:hAnsi="Montcerrat medium" w:cs="Arial"/>
                <w:color w:val="00B0F0"/>
                <w:sz w:val="18"/>
                <w:szCs w:val="18"/>
                <w:highlight w:val="magenta"/>
              </w:rPr>
            </w:pPr>
            <w:r w:rsidRPr="007B3731">
              <w:rPr>
                <w:rFonts w:ascii="Montcerrat medium" w:hAnsi="Montcerrat medium" w:cs="Arial"/>
                <w:color w:val="00B0F0"/>
                <w:sz w:val="18"/>
                <w:szCs w:val="18"/>
              </w:rPr>
              <w:t>https://cuautitlan.gob.mx/repos/ftp_HAC/SPH.enlacedeobraspublicas/VERIFICACION%20IPOMEX%202026/CUAM-DOP-AD-005-RP-CONTRATO-004-2024/NO%20APLICA.pdf</w:t>
            </w:r>
          </w:p>
        </w:tc>
      </w:tr>
      <w:tr w:rsidR="00075754" w:rsidRPr="007B3731" w14:paraId="78F53055" w14:textId="77777777" w:rsidTr="00B468CA">
        <w:tc>
          <w:tcPr>
            <w:tcW w:w="4515" w:type="dxa"/>
          </w:tcPr>
          <w:p w14:paraId="7CD197BC" w14:textId="798C8680"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b/>
                <w:bCs/>
                <w:color w:val="FF0000"/>
                <w:sz w:val="18"/>
                <w:szCs w:val="18"/>
                <w:shd w:val="clear" w:color="auto" w:fill="FFFFFF"/>
              </w:rPr>
              <w:t>Hipervínculo</w:t>
            </w:r>
            <w:r w:rsidRPr="007B3731">
              <w:rPr>
                <w:rFonts w:ascii="Montcerrat medium" w:hAnsi="Montcerrat medium" w:cs="Segoe UI"/>
                <w:color w:val="212529"/>
                <w:sz w:val="18"/>
                <w:szCs w:val="18"/>
                <w:shd w:val="clear" w:color="auto" w:fill="FFFFFF"/>
              </w:rPr>
              <w:t xml:space="preserve"> al (los) dictámenes base del fallo o documento(s) equivalente(s):</w:t>
            </w:r>
          </w:p>
        </w:tc>
        <w:tc>
          <w:tcPr>
            <w:tcW w:w="8757" w:type="dxa"/>
          </w:tcPr>
          <w:p w14:paraId="27281586" w14:textId="7777777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 xml:space="preserve">OFICIO DE ASIGNACIÓN </w:t>
            </w:r>
          </w:p>
          <w:p w14:paraId="5714B923" w14:textId="77777777" w:rsidR="007B3731" w:rsidRPr="007B3731" w:rsidRDefault="007B3731" w:rsidP="00075754">
            <w:pPr>
              <w:jc w:val="both"/>
              <w:rPr>
                <w:rFonts w:ascii="Montcerrat medium" w:hAnsi="Montcerrat medium" w:cs="Arial"/>
                <w:sz w:val="18"/>
                <w:szCs w:val="18"/>
              </w:rPr>
            </w:pPr>
          </w:p>
          <w:p w14:paraId="7D81D5D4" w14:textId="4D413073" w:rsidR="007B3731" w:rsidRPr="007B3731" w:rsidRDefault="007B3731" w:rsidP="00075754">
            <w:pPr>
              <w:jc w:val="both"/>
              <w:rPr>
                <w:rFonts w:ascii="Montcerrat medium" w:hAnsi="Montcerrat medium" w:cs="Arial"/>
                <w:color w:val="00B0F0"/>
                <w:sz w:val="18"/>
                <w:szCs w:val="18"/>
              </w:rPr>
            </w:pPr>
            <w:r w:rsidRPr="007B3731">
              <w:rPr>
                <w:rFonts w:ascii="Montcerrat medium" w:hAnsi="Montcerrat medium" w:cs="Arial"/>
                <w:color w:val="00B0F0"/>
                <w:sz w:val="18"/>
                <w:szCs w:val="18"/>
              </w:rPr>
              <w:t>https://cuautitlan.gob.mx/repos/ftp_HAC/SPH.enlacedeobraspublicas/VERIFICACION%20IPOMEX%202026/CUAM-DOP-AD-005-RP-CONTRATO-004-2024/5.%20OFICIO%20DE%20ASIGNACIÓN.pdf</w:t>
            </w:r>
          </w:p>
        </w:tc>
      </w:tr>
      <w:tr w:rsidR="00075754" w:rsidRPr="007B3731" w14:paraId="2C897497" w14:textId="77777777" w:rsidTr="00B468CA">
        <w:tc>
          <w:tcPr>
            <w:tcW w:w="4515" w:type="dxa"/>
          </w:tcPr>
          <w:p w14:paraId="4DBBC11E" w14:textId="09019160"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b/>
                <w:bCs/>
                <w:color w:val="FF0000"/>
                <w:sz w:val="18"/>
                <w:szCs w:val="18"/>
                <w:shd w:val="clear" w:color="auto" w:fill="FFFFFF"/>
              </w:rPr>
              <w:t>Hipervínculo</w:t>
            </w:r>
            <w:r w:rsidRPr="007B3731">
              <w:rPr>
                <w:rFonts w:ascii="Montcerrat medium" w:hAnsi="Montcerrat medium" w:cs="Segoe UI"/>
                <w:color w:val="212529"/>
                <w:sz w:val="18"/>
                <w:szCs w:val="18"/>
                <w:shd w:val="clear" w:color="auto" w:fill="FFFFFF"/>
              </w:rPr>
              <w:t xml:space="preserve"> al acta de fallo adjudicatorio y a la resolución de asignación del contrato u oficio de notificación de adjudicación:</w:t>
            </w:r>
          </w:p>
        </w:tc>
        <w:tc>
          <w:tcPr>
            <w:tcW w:w="8757" w:type="dxa"/>
          </w:tcPr>
          <w:p w14:paraId="429170EF" w14:textId="7777777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highlight w:val="magenta"/>
              </w:rPr>
              <w:t>No obra en el expediente</w:t>
            </w:r>
          </w:p>
          <w:p w14:paraId="6AB16941" w14:textId="77777777" w:rsidR="007B3731" w:rsidRPr="007B3731" w:rsidRDefault="007B3731" w:rsidP="00075754">
            <w:pPr>
              <w:jc w:val="both"/>
              <w:rPr>
                <w:rFonts w:ascii="Montcerrat medium" w:hAnsi="Montcerrat medium" w:cs="Arial"/>
                <w:sz w:val="18"/>
                <w:szCs w:val="18"/>
              </w:rPr>
            </w:pPr>
          </w:p>
          <w:p w14:paraId="2B2B05C7" w14:textId="06DF41CE" w:rsidR="007B3731" w:rsidRPr="007B3731" w:rsidRDefault="007B3731" w:rsidP="00075754">
            <w:pPr>
              <w:jc w:val="both"/>
              <w:rPr>
                <w:rFonts w:ascii="Montcerrat medium" w:hAnsi="Montcerrat medium" w:cs="Arial"/>
                <w:color w:val="00B0F0"/>
                <w:sz w:val="18"/>
                <w:szCs w:val="18"/>
              </w:rPr>
            </w:pPr>
            <w:r w:rsidRPr="007B3731">
              <w:rPr>
                <w:rFonts w:ascii="Montcerrat medium" w:hAnsi="Montcerrat medium" w:cs="Arial"/>
                <w:color w:val="00B0F0"/>
                <w:sz w:val="18"/>
                <w:szCs w:val="18"/>
              </w:rPr>
              <w:t>https://cuautitlan.gob.mx/repos/ftp_HAC/SPH.enlacedeobraspublicas/VERIFICACION%20IPOMEX%202026/CUAM-DOP-AD-005-RP-CONTRATO-004-2024/NO%20APLICA.pdf</w:t>
            </w:r>
          </w:p>
        </w:tc>
      </w:tr>
      <w:tr w:rsidR="00075754" w:rsidRPr="007B3731" w14:paraId="03D15888" w14:textId="77777777" w:rsidTr="00B468CA">
        <w:tc>
          <w:tcPr>
            <w:tcW w:w="4515" w:type="dxa"/>
          </w:tcPr>
          <w:p w14:paraId="48B6637D" w14:textId="4B41E556" w:rsidR="00075754" w:rsidRPr="007B3731" w:rsidRDefault="00075754" w:rsidP="00075754">
            <w:pPr>
              <w:tabs>
                <w:tab w:val="left" w:pos="891"/>
              </w:tabs>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Descripción breve de las razones que justifican la elección de la(s) persona(s) proveedora(s) o contratista(s) ganadora(s), asignada(s) o adjudicada(s):</w:t>
            </w:r>
          </w:p>
        </w:tc>
        <w:tc>
          <w:tcPr>
            <w:tcW w:w="8757" w:type="dxa"/>
          </w:tcPr>
          <w:p w14:paraId="4001100B" w14:textId="281E3BA6"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Artículo 12.21 fracción II, 12.33, 12.37 fracción IV Y 12.44 fracción III del Libro Décimo Segundo del Código Administrativo del Estado de México; articulo 90 y 91 de su Reglamento.</w:t>
            </w:r>
          </w:p>
        </w:tc>
      </w:tr>
      <w:tr w:rsidR="00075754" w:rsidRPr="007B3731" w14:paraId="5AEFBECA" w14:textId="77777777" w:rsidTr="00B468CA">
        <w:tc>
          <w:tcPr>
            <w:tcW w:w="4515" w:type="dxa"/>
          </w:tcPr>
          <w:p w14:paraId="02157E58" w14:textId="291C1E8D"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Fuente de financiamiento:</w:t>
            </w:r>
          </w:p>
        </w:tc>
        <w:tc>
          <w:tcPr>
            <w:tcW w:w="8757" w:type="dxa"/>
          </w:tcPr>
          <w:p w14:paraId="4DDE0EEF" w14:textId="7E674BA0"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110101</w:t>
            </w:r>
          </w:p>
        </w:tc>
      </w:tr>
      <w:tr w:rsidR="00075754" w:rsidRPr="007B3731" w14:paraId="13F478FE" w14:textId="77777777" w:rsidTr="00B468CA">
        <w:tc>
          <w:tcPr>
            <w:tcW w:w="4515" w:type="dxa"/>
          </w:tcPr>
          <w:p w14:paraId="1969EE65" w14:textId="770B18A2"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Tipo de fondo de participación o aportación respectiva:</w:t>
            </w:r>
          </w:p>
        </w:tc>
        <w:tc>
          <w:tcPr>
            <w:tcW w:w="8757" w:type="dxa"/>
          </w:tcPr>
          <w:p w14:paraId="53C6FD69" w14:textId="5B821790" w:rsidR="00075754" w:rsidRPr="007B3731" w:rsidRDefault="00075754" w:rsidP="00075754">
            <w:pPr>
              <w:jc w:val="both"/>
              <w:rPr>
                <w:rFonts w:ascii="Montcerrat medium" w:hAnsi="Montcerrat medium" w:cs="Arial"/>
                <w:sz w:val="18"/>
                <w:szCs w:val="18"/>
                <w:highlight w:val="yellow"/>
              </w:rPr>
            </w:pPr>
            <w:r w:rsidRPr="007B3731">
              <w:rPr>
                <w:rFonts w:ascii="Montcerrat medium" w:hAnsi="Montcerrat medium" w:cs="Arial"/>
                <w:sz w:val="18"/>
                <w:szCs w:val="18"/>
              </w:rPr>
              <w:t>Recurso propio</w:t>
            </w:r>
          </w:p>
        </w:tc>
      </w:tr>
      <w:tr w:rsidR="00075754" w:rsidRPr="007B3731" w14:paraId="7313CC0E" w14:textId="77777777" w:rsidTr="00B468CA">
        <w:tc>
          <w:tcPr>
            <w:tcW w:w="4515" w:type="dxa"/>
          </w:tcPr>
          <w:p w14:paraId="49B3E405" w14:textId="513CA226"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Lugar donde se realizará la obra pública:</w:t>
            </w:r>
          </w:p>
        </w:tc>
        <w:tc>
          <w:tcPr>
            <w:tcW w:w="8757" w:type="dxa"/>
          </w:tcPr>
          <w:p w14:paraId="3C5063DC" w14:textId="281263B4"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Colonia Centro, Cuautitlán México</w:t>
            </w:r>
          </w:p>
        </w:tc>
      </w:tr>
      <w:tr w:rsidR="00075754" w:rsidRPr="007B3731" w14:paraId="760A4EE5" w14:textId="77777777" w:rsidTr="00B468CA">
        <w:tc>
          <w:tcPr>
            <w:tcW w:w="4515" w:type="dxa"/>
          </w:tcPr>
          <w:p w14:paraId="1C7ABFC4" w14:textId="76542C73"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Breve descripción de la obra pública:</w:t>
            </w:r>
          </w:p>
        </w:tc>
        <w:tc>
          <w:tcPr>
            <w:tcW w:w="8757" w:type="dxa"/>
          </w:tcPr>
          <w:p w14:paraId="343F28BB" w14:textId="797F518A"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Se llevarán a cabo tareas como el retiro de revestimientos existentes, impermeabilización de muros, instalación de nuevos revestimientos y pisos, pintura, y reemplazo de elementos eléctricos, entre otros. similarmente, en la oficina principal se realizarán labores similares, además de una limpieza completa. cada acción incluye el suministro de materiales, mano de obra y herramientas necesarias para garantizar un resultado óptimo y satisfactorio.</w:t>
            </w:r>
          </w:p>
        </w:tc>
      </w:tr>
      <w:tr w:rsidR="00075754" w:rsidRPr="007B3731" w14:paraId="2863622D" w14:textId="77777777" w:rsidTr="00B468CA">
        <w:tc>
          <w:tcPr>
            <w:tcW w:w="4515" w:type="dxa"/>
          </w:tcPr>
          <w:p w14:paraId="6AEC421D" w14:textId="69085A58"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b/>
                <w:bCs/>
                <w:color w:val="FF0000"/>
                <w:sz w:val="18"/>
                <w:szCs w:val="18"/>
                <w:shd w:val="clear" w:color="auto" w:fill="FFFFFF"/>
              </w:rPr>
              <w:lastRenderedPageBreak/>
              <w:t>Hipervínculo</w:t>
            </w:r>
            <w:r w:rsidRPr="007B3731">
              <w:rPr>
                <w:rFonts w:ascii="Montcerrat medium" w:hAnsi="Montcerrat medium" w:cs="Segoe UI"/>
                <w:color w:val="212529"/>
                <w:sz w:val="18"/>
                <w:szCs w:val="18"/>
                <w:shd w:val="clear" w:color="auto" w:fill="FFFFFF"/>
              </w:rPr>
              <w:t xml:space="preserve"> a los estudios de impacto urbano y ambiental:</w:t>
            </w:r>
          </w:p>
        </w:tc>
        <w:tc>
          <w:tcPr>
            <w:tcW w:w="8757" w:type="dxa"/>
          </w:tcPr>
          <w:p w14:paraId="6D4224A2" w14:textId="77777777" w:rsidR="00075754" w:rsidRPr="007B3731" w:rsidRDefault="00075754" w:rsidP="00075754">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No aplica.</w:t>
            </w:r>
          </w:p>
          <w:p w14:paraId="78B1A4E6" w14:textId="77777777" w:rsidR="00075754" w:rsidRPr="007B3731" w:rsidRDefault="00075754" w:rsidP="00075754">
            <w:pPr>
              <w:jc w:val="both"/>
              <w:rPr>
                <w:rFonts w:ascii="Montcerrat medium" w:hAnsi="Montcerrat medium" w:cs="Arial"/>
                <w:color w:val="FF0000"/>
                <w:sz w:val="18"/>
                <w:szCs w:val="18"/>
              </w:rPr>
            </w:pPr>
          </w:p>
          <w:p w14:paraId="1F44AB11" w14:textId="10DC489C" w:rsidR="00075754" w:rsidRPr="007B3731" w:rsidRDefault="00075754" w:rsidP="00075754">
            <w:pPr>
              <w:jc w:val="both"/>
              <w:rPr>
                <w:rFonts w:ascii="Montcerrat medium" w:hAnsi="Montcerrat medium" w:cs="Arial"/>
                <w:color w:val="FF0000"/>
                <w:sz w:val="18"/>
                <w:szCs w:val="18"/>
              </w:rPr>
            </w:pPr>
          </w:p>
        </w:tc>
      </w:tr>
      <w:tr w:rsidR="00075754" w:rsidRPr="007B3731" w14:paraId="66BF2466" w14:textId="77777777" w:rsidTr="00B468CA">
        <w:tc>
          <w:tcPr>
            <w:tcW w:w="4515" w:type="dxa"/>
          </w:tcPr>
          <w:p w14:paraId="468363F3" w14:textId="66024D07"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Incluir, en su caso, observaciones dirigidas a la población relativas a la realización de las obras públicas, tales como: cierre de calles, cambio de circulación, impedimentos de paso, etcétera:</w:t>
            </w:r>
          </w:p>
        </w:tc>
        <w:tc>
          <w:tcPr>
            <w:tcW w:w="8757" w:type="dxa"/>
          </w:tcPr>
          <w:p w14:paraId="4782A5B4" w14:textId="77777777" w:rsidR="00075754" w:rsidRPr="007B3731" w:rsidRDefault="00075754" w:rsidP="00075754">
            <w:pPr>
              <w:jc w:val="both"/>
              <w:rPr>
                <w:rFonts w:ascii="Montcerrat medium" w:hAnsi="Montcerrat medium"/>
                <w:color w:val="EE0000"/>
                <w:sz w:val="18"/>
                <w:szCs w:val="18"/>
              </w:rPr>
            </w:pPr>
            <w:r w:rsidRPr="007B3731">
              <w:rPr>
                <w:rFonts w:ascii="Montcerrat medium" w:hAnsi="Montcerrat medium"/>
                <w:color w:val="EE0000"/>
                <w:sz w:val="18"/>
                <w:szCs w:val="18"/>
              </w:rPr>
              <w:t>Las mismas se determinan en función de la magnitud de los trabajos, de su ubicación geográfica y su entorno; Sin embargo, al inicio de la obra pública se colocan anuncios preventivos y de seguridad, así como los de carácter informativo.</w:t>
            </w:r>
          </w:p>
          <w:p w14:paraId="7A1BBC22" w14:textId="77777777" w:rsidR="00075754" w:rsidRPr="007B3731" w:rsidRDefault="00075754" w:rsidP="00075754">
            <w:pPr>
              <w:jc w:val="both"/>
              <w:rPr>
                <w:rFonts w:ascii="Montcerrat medium" w:hAnsi="Montcerrat medium"/>
                <w:color w:val="EE0000"/>
                <w:sz w:val="18"/>
                <w:szCs w:val="18"/>
              </w:rPr>
            </w:pPr>
          </w:p>
          <w:p w14:paraId="150D6B13" w14:textId="77777777" w:rsidR="00075754" w:rsidRPr="007B3731" w:rsidRDefault="00075754" w:rsidP="00075754">
            <w:pPr>
              <w:jc w:val="both"/>
              <w:rPr>
                <w:rFonts w:ascii="Montcerrat medium" w:hAnsi="Montcerrat medium"/>
                <w:color w:val="EE0000"/>
                <w:sz w:val="18"/>
                <w:szCs w:val="18"/>
              </w:rPr>
            </w:pPr>
            <w:r w:rsidRPr="007B3731">
              <w:rPr>
                <w:rFonts w:ascii="Montcerrat medium" w:hAnsi="Montcerrat medium"/>
                <w:color w:val="EE0000"/>
                <w:sz w:val="18"/>
                <w:szCs w:val="18"/>
              </w:rPr>
              <w:t xml:space="preserve">Lo anterior a efecto de que la ejecución de la obra </w:t>
            </w:r>
            <w:proofErr w:type="gramStart"/>
            <w:r w:rsidRPr="007B3731">
              <w:rPr>
                <w:rFonts w:ascii="Montcerrat medium" w:hAnsi="Montcerrat medium"/>
                <w:color w:val="EE0000"/>
                <w:sz w:val="18"/>
                <w:szCs w:val="18"/>
              </w:rPr>
              <w:t>pública,</w:t>
            </w:r>
            <w:proofErr w:type="gramEnd"/>
            <w:r w:rsidRPr="007B3731">
              <w:rPr>
                <w:rFonts w:ascii="Montcerrat medium" w:hAnsi="Montcerrat medium"/>
                <w:color w:val="EE0000"/>
                <w:sz w:val="18"/>
                <w:szCs w:val="18"/>
              </w:rPr>
              <w:t xml:space="preserve"> genere entre la población necesitada, las molestias mínimas que implica su ejecución. </w:t>
            </w:r>
          </w:p>
          <w:p w14:paraId="06D2F9A0" w14:textId="3520D470" w:rsidR="00075754" w:rsidRPr="007B3731" w:rsidRDefault="00075754" w:rsidP="00075754">
            <w:pPr>
              <w:jc w:val="both"/>
              <w:rPr>
                <w:rFonts w:ascii="Montcerrat medium" w:hAnsi="Montcerrat medium" w:cs="Arial"/>
                <w:sz w:val="18"/>
                <w:szCs w:val="18"/>
              </w:rPr>
            </w:pPr>
          </w:p>
        </w:tc>
      </w:tr>
      <w:tr w:rsidR="00075754" w:rsidRPr="007B3731" w14:paraId="7D0F5BEA" w14:textId="77777777" w:rsidTr="00B468CA">
        <w:tc>
          <w:tcPr>
            <w:tcW w:w="4515" w:type="dxa"/>
          </w:tcPr>
          <w:p w14:paraId="679B72C2" w14:textId="36EF45DA"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 xml:space="preserve">Etapa de la obra pública y/o servicio de </w:t>
            </w:r>
            <w:proofErr w:type="gramStart"/>
            <w:r w:rsidRPr="007B3731">
              <w:rPr>
                <w:rFonts w:ascii="Montcerrat medium" w:hAnsi="Montcerrat medium" w:cs="Segoe UI"/>
                <w:color w:val="212529"/>
                <w:sz w:val="18"/>
                <w:szCs w:val="18"/>
                <w:shd w:val="clear" w:color="auto" w:fill="FFFFFF"/>
              </w:rPr>
              <w:t>la misma</w:t>
            </w:r>
            <w:proofErr w:type="gramEnd"/>
            <w:r w:rsidRPr="007B3731">
              <w:rPr>
                <w:rFonts w:ascii="Montcerrat medium" w:hAnsi="Montcerrat medium" w:cs="Segoe UI"/>
                <w:color w:val="212529"/>
                <w:sz w:val="18"/>
                <w:szCs w:val="18"/>
                <w:shd w:val="clear" w:color="auto" w:fill="FFFFFF"/>
              </w:rPr>
              <w:t>: (En planeación, En progreso, Finiquito).</w:t>
            </w:r>
          </w:p>
        </w:tc>
        <w:tc>
          <w:tcPr>
            <w:tcW w:w="8757" w:type="dxa"/>
          </w:tcPr>
          <w:p w14:paraId="5F669282" w14:textId="159CB1B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Finiquito.</w:t>
            </w:r>
          </w:p>
        </w:tc>
      </w:tr>
      <w:tr w:rsidR="00075754" w:rsidRPr="007B3731" w14:paraId="6AE9C3D9" w14:textId="77777777" w:rsidTr="00B468CA">
        <w:tc>
          <w:tcPr>
            <w:tcW w:w="4515" w:type="dxa"/>
          </w:tcPr>
          <w:p w14:paraId="299A127B" w14:textId="28369373"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Se realizaron convenios y/o contratos modificatorios: (SI, No, No aplica).</w:t>
            </w:r>
          </w:p>
        </w:tc>
        <w:tc>
          <w:tcPr>
            <w:tcW w:w="8757" w:type="dxa"/>
          </w:tcPr>
          <w:p w14:paraId="6D2621C0" w14:textId="630DE573"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 xml:space="preserve">No </w:t>
            </w:r>
          </w:p>
        </w:tc>
      </w:tr>
      <w:tr w:rsidR="00075754" w:rsidRPr="007B3731" w14:paraId="1BA6D1E8" w14:textId="77777777" w:rsidTr="00B468CA">
        <w:tc>
          <w:tcPr>
            <w:tcW w:w="4515" w:type="dxa"/>
          </w:tcPr>
          <w:p w14:paraId="24DF7288" w14:textId="6EFBFC62"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Área(s) responsable(s) que genera(n), posee(n), publica(n) y actualiza(n) la información:</w:t>
            </w:r>
          </w:p>
        </w:tc>
        <w:tc>
          <w:tcPr>
            <w:tcW w:w="8757" w:type="dxa"/>
          </w:tcPr>
          <w:p w14:paraId="70AD9CAE" w14:textId="77777777" w:rsidR="00075754" w:rsidRPr="007B3731" w:rsidRDefault="00075754" w:rsidP="00075754">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474EA26E" w14:textId="7777777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Coordinación de Obras Públicas.</w:t>
            </w:r>
          </w:p>
          <w:p w14:paraId="191BD8A3" w14:textId="7777777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Departamento de Planeación y Proyectos.</w:t>
            </w:r>
          </w:p>
          <w:p w14:paraId="6A96D474" w14:textId="1966FACE"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Departamento de Construcción y Supervisión.</w:t>
            </w:r>
          </w:p>
          <w:p w14:paraId="5A12BB43" w14:textId="71B32F6E"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Departamento de Normatividad y Contratos.</w:t>
            </w:r>
          </w:p>
        </w:tc>
      </w:tr>
      <w:tr w:rsidR="00075754" w:rsidRPr="007B3731" w14:paraId="23E1B8ED" w14:textId="77777777" w:rsidTr="00B468CA">
        <w:tc>
          <w:tcPr>
            <w:tcW w:w="13272" w:type="dxa"/>
            <w:gridSpan w:val="2"/>
          </w:tcPr>
          <w:p w14:paraId="5BFC18ED" w14:textId="1EE2CA53"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Posibles licitantes, proveedora(e)s o contratistas</w:t>
            </w:r>
          </w:p>
          <w:p w14:paraId="060C6094" w14:textId="7155103D" w:rsidR="00075754" w:rsidRPr="007B3731" w:rsidRDefault="00075754" w:rsidP="00075754">
            <w:pPr>
              <w:tabs>
                <w:tab w:val="left" w:pos="506"/>
              </w:tabs>
              <w:jc w:val="both"/>
              <w:rPr>
                <w:rFonts w:ascii="Montcerrat medium" w:hAnsi="Montcerrat medium" w:cs="Arial"/>
                <w:sz w:val="18"/>
                <w:szCs w:val="18"/>
              </w:rPr>
            </w:pPr>
          </w:p>
        </w:tc>
      </w:tr>
      <w:tr w:rsidR="00075754" w:rsidRPr="007B3731" w14:paraId="774E0EE5" w14:textId="77777777" w:rsidTr="00B468CA">
        <w:tc>
          <w:tcPr>
            <w:tcW w:w="4515" w:type="dxa"/>
          </w:tcPr>
          <w:p w14:paraId="7765A25A" w14:textId="71A1FB0E" w:rsidR="00075754" w:rsidRPr="007B3731" w:rsidRDefault="00075754" w:rsidP="00075754">
            <w:pPr>
              <w:tabs>
                <w:tab w:val="left" w:pos="435"/>
              </w:tabs>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Nombre(s):</w:t>
            </w:r>
          </w:p>
        </w:tc>
        <w:tc>
          <w:tcPr>
            <w:tcW w:w="8757" w:type="dxa"/>
          </w:tcPr>
          <w:p w14:paraId="0917F63C" w14:textId="5BEE59EA"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Mario</w:t>
            </w:r>
          </w:p>
        </w:tc>
      </w:tr>
      <w:tr w:rsidR="00075754" w:rsidRPr="007B3731" w14:paraId="526C5454" w14:textId="77777777" w:rsidTr="00B468CA">
        <w:tc>
          <w:tcPr>
            <w:tcW w:w="4515" w:type="dxa"/>
          </w:tcPr>
          <w:p w14:paraId="581625E4" w14:textId="69620A7E"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Primer apellido:</w:t>
            </w:r>
          </w:p>
        </w:tc>
        <w:tc>
          <w:tcPr>
            <w:tcW w:w="8757" w:type="dxa"/>
          </w:tcPr>
          <w:p w14:paraId="15755C8D" w14:textId="273B21B6"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 xml:space="preserve">Sánchez </w:t>
            </w:r>
          </w:p>
        </w:tc>
      </w:tr>
      <w:tr w:rsidR="00075754" w:rsidRPr="007B3731" w14:paraId="7BAEE735" w14:textId="77777777" w:rsidTr="00B468CA">
        <w:tc>
          <w:tcPr>
            <w:tcW w:w="4515" w:type="dxa"/>
          </w:tcPr>
          <w:p w14:paraId="73496D39" w14:textId="45E00A29"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Segundo apellido:</w:t>
            </w:r>
          </w:p>
        </w:tc>
        <w:tc>
          <w:tcPr>
            <w:tcW w:w="8757" w:type="dxa"/>
          </w:tcPr>
          <w:p w14:paraId="300645C2" w14:textId="7CB0A825"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Sánchez</w:t>
            </w:r>
          </w:p>
        </w:tc>
      </w:tr>
      <w:tr w:rsidR="00075754" w:rsidRPr="007B3731" w14:paraId="550EEA35" w14:textId="77777777" w:rsidTr="00B468CA">
        <w:tc>
          <w:tcPr>
            <w:tcW w:w="4515" w:type="dxa"/>
          </w:tcPr>
          <w:p w14:paraId="49D44F2A" w14:textId="21115017"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Sexo: (Mujer, Hombre, Mujeres y Hombres).</w:t>
            </w:r>
          </w:p>
        </w:tc>
        <w:tc>
          <w:tcPr>
            <w:tcW w:w="8757" w:type="dxa"/>
          </w:tcPr>
          <w:p w14:paraId="6D6BA111" w14:textId="5AC483C2"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Hombre</w:t>
            </w:r>
          </w:p>
        </w:tc>
      </w:tr>
      <w:tr w:rsidR="00075754" w:rsidRPr="007B3731" w14:paraId="0EC701B1" w14:textId="77777777" w:rsidTr="00B468CA">
        <w:tc>
          <w:tcPr>
            <w:tcW w:w="4515" w:type="dxa"/>
          </w:tcPr>
          <w:p w14:paraId="08AFAA97" w14:textId="6E313464" w:rsidR="00075754" w:rsidRPr="007B3731" w:rsidRDefault="00075754" w:rsidP="00075754">
            <w:pPr>
              <w:jc w:val="both"/>
              <w:rPr>
                <w:rFonts w:ascii="Montcerrat medium" w:hAnsi="Montcerrat medium" w:cs="Segoe UI"/>
                <w:color w:val="212529"/>
                <w:sz w:val="18"/>
                <w:szCs w:val="18"/>
                <w:shd w:val="clear" w:color="auto" w:fill="FFFFFF"/>
              </w:rPr>
            </w:pPr>
            <w:r w:rsidRPr="007B3731">
              <w:rPr>
                <w:rFonts w:ascii="Montcerrat medium" w:hAnsi="Montcerrat medium" w:cs="Segoe UI"/>
                <w:color w:val="212529"/>
                <w:sz w:val="18"/>
                <w:szCs w:val="18"/>
                <w:shd w:val="clear" w:color="auto" w:fill="FFFFFF"/>
              </w:rPr>
              <w:t>Denominación o Razón Social:</w:t>
            </w:r>
          </w:p>
        </w:tc>
        <w:tc>
          <w:tcPr>
            <w:tcW w:w="8757" w:type="dxa"/>
          </w:tcPr>
          <w:p w14:paraId="56301CA0" w14:textId="4A6014F3"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CONSTRUCTORA Y COMERCIALIZADORA BARANDY S.A.S DE C.V.</w:t>
            </w:r>
          </w:p>
        </w:tc>
      </w:tr>
      <w:tr w:rsidR="00075754" w:rsidRPr="007B3731" w14:paraId="332CA182" w14:textId="77777777" w:rsidTr="00B468CA">
        <w:tc>
          <w:tcPr>
            <w:tcW w:w="4515" w:type="dxa"/>
          </w:tcPr>
          <w:p w14:paraId="50EF5497" w14:textId="52F37695"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 xml:space="preserve">Registro Federal de Contribuyentes </w:t>
            </w:r>
            <w:r w:rsidRPr="007B3731">
              <w:rPr>
                <w:rFonts w:ascii="Montcerrat medium" w:hAnsi="Montcerrat medium" w:cs="Arial"/>
                <w:color w:val="FF0000"/>
                <w:sz w:val="18"/>
                <w:szCs w:val="18"/>
              </w:rPr>
              <w:t>(RFC):</w:t>
            </w:r>
          </w:p>
        </w:tc>
        <w:tc>
          <w:tcPr>
            <w:tcW w:w="8757" w:type="dxa"/>
          </w:tcPr>
          <w:p w14:paraId="23FCC55F" w14:textId="45B1A1E2"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 xml:space="preserve">CCB2106259G5   </w:t>
            </w:r>
            <w:r w:rsidRPr="007B3731">
              <w:rPr>
                <w:rFonts w:ascii="Montcerrat medium" w:eastAsia="Monserrat" w:hAnsi="Montcerrat medium" w:cs="Monserrat"/>
                <w:sz w:val="18"/>
                <w:szCs w:val="18"/>
                <w:highlight w:val="red"/>
                <w:lang w:val="en-US"/>
              </w:rPr>
              <w:t>DATO PERSONAL</w:t>
            </w:r>
          </w:p>
        </w:tc>
      </w:tr>
      <w:tr w:rsidR="00075754" w:rsidRPr="007B3731" w14:paraId="414768CB" w14:textId="77777777" w:rsidTr="00B468CA">
        <w:tc>
          <w:tcPr>
            <w:tcW w:w="13272" w:type="dxa"/>
            <w:gridSpan w:val="2"/>
          </w:tcPr>
          <w:p w14:paraId="63F4097C" w14:textId="77777777"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Relación con los nombres de las personas físicas o morales que presentaron una proposición u oferta, o cotizaciones como parte de la investigación de mercado</w:t>
            </w:r>
          </w:p>
          <w:p w14:paraId="1EBFDB29" w14:textId="77777777" w:rsidR="00075754" w:rsidRPr="007B3731" w:rsidRDefault="00075754" w:rsidP="00075754">
            <w:pPr>
              <w:jc w:val="both"/>
              <w:rPr>
                <w:rFonts w:ascii="Montcerrat medium" w:hAnsi="Montcerrat medium" w:cs="Arial"/>
                <w:sz w:val="18"/>
                <w:szCs w:val="18"/>
              </w:rPr>
            </w:pPr>
          </w:p>
        </w:tc>
      </w:tr>
      <w:tr w:rsidR="00075754" w:rsidRPr="007B3731" w14:paraId="5341235C" w14:textId="77777777" w:rsidTr="00B468CA">
        <w:tc>
          <w:tcPr>
            <w:tcW w:w="4515" w:type="dxa"/>
          </w:tcPr>
          <w:p w14:paraId="047825D4" w14:textId="79DE9AB1" w:rsidR="00075754" w:rsidRPr="007B3731" w:rsidRDefault="00075754" w:rsidP="00075754">
            <w:pPr>
              <w:tabs>
                <w:tab w:val="left" w:pos="2317"/>
              </w:tabs>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Presentaron una proposición u oferta, o cotizaciones como parte de la investigación de mercado:</w:t>
            </w:r>
          </w:p>
        </w:tc>
        <w:tc>
          <w:tcPr>
            <w:tcW w:w="8757" w:type="dxa"/>
          </w:tcPr>
          <w:p w14:paraId="62A0F0C2" w14:textId="5B1006E1"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CONSTRUCTORA Y COMERCIALIZADORA BARANDY S.A.S DE C.V.</w:t>
            </w:r>
          </w:p>
        </w:tc>
      </w:tr>
      <w:tr w:rsidR="00075754" w:rsidRPr="007B3731" w14:paraId="7DDE9E39" w14:textId="77777777" w:rsidTr="00B468CA">
        <w:tc>
          <w:tcPr>
            <w:tcW w:w="13272" w:type="dxa"/>
            <w:gridSpan w:val="2"/>
          </w:tcPr>
          <w:p w14:paraId="6E1932B1" w14:textId="77777777"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Relación con los nombres de las/los participantes en la junta de aclaraciones. En el caso de personas morales especificar su denominación o razón social</w:t>
            </w:r>
          </w:p>
          <w:p w14:paraId="0470FE76" w14:textId="77777777" w:rsidR="00075754" w:rsidRPr="007B3731" w:rsidRDefault="00075754" w:rsidP="00075754">
            <w:pPr>
              <w:jc w:val="both"/>
              <w:rPr>
                <w:rFonts w:ascii="Montcerrat medium" w:hAnsi="Montcerrat medium" w:cs="Arial"/>
                <w:sz w:val="18"/>
                <w:szCs w:val="18"/>
              </w:rPr>
            </w:pPr>
          </w:p>
        </w:tc>
      </w:tr>
      <w:tr w:rsidR="00075754" w:rsidRPr="007B3731" w14:paraId="2AA16622" w14:textId="77777777" w:rsidTr="00B468CA">
        <w:tc>
          <w:tcPr>
            <w:tcW w:w="4515" w:type="dxa"/>
          </w:tcPr>
          <w:p w14:paraId="063BA6CA" w14:textId="10B85992"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Participante en la junta de aclaraciones:</w:t>
            </w:r>
          </w:p>
        </w:tc>
        <w:tc>
          <w:tcPr>
            <w:tcW w:w="8757" w:type="dxa"/>
          </w:tcPr>
          <w:p w14:paraId="20AD123D" w14:textId="353AC904"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No aplica</w:t>
            </w:r>
          </w:p>
        </w:tc>
      </w:tr>
      <w:tr w:rsidR="00075754" w:rsidRPr="007B3731" w14:paraId="5A4936E9" w14:textId="77777777" w:rsidTr="00B468CA">
        <w:tc>
          <w:tcPr>
            <w:tcW w:w="13272" w:type="dxa"/>
            <w:gridSpan w:val="2"/>
          </w:tcPr>
          <w:p w14:paraId="5A22F4C5" w14:textId="77777777"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Relación con los nombres de las personas servidoras públicas participantes en las juntas de aclaraciones (nombre[s], primer apellido, segundo apellido)</w:t>
            </w:r>
          </w:p>
          <w:p w14:paraId="13C07B5C" w14:textId="77777777" w:rsidR="00075754" w:rsidRPr="007B3731" w:rsidRDefault="00075754" w:rsidP="00075754">
            <w:pPr>
              <w:jc w:val="both"/>
              <w:rPr>
                <w:rFonts w:ascii="Montcerrat medium" w:hAnsi="Montcerrat medium" w:cs="Arial"/>
                <w:sz w:val="18"/>
                <w:szCs w:val="18"/>
              </w:rPr>
            </w:pPr>
          </w:p>
        </w:tc>
      </w:tr>
      <w:tr w:rsidR="00075754" w:rsidRPr="007B3731" w14:paraId="2CA8922C" w14:textId="77777777" w:rsidTr="00B468CA">
        <w:tc>
          <w:tcPr>
            <w:tcW w:w="4515" w:type="dxa"/>
          </w:tcPr>
          <w:p w14:paraId="3567054B" w14:textId="40BE56EC"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lastRenderedPageBreak/>
              <w:t>Servidor(a) público(a) participante en la junta de aclaraciones:</w:t>
            </w:r>
          </w:p>
        </w:tc>
        <w:tc>
          <w:tcPr>
            <w:tcW w:w="8757" w:type="dxa"/>
          </w:tcPr>
          <w:p w14:paraId="3B224472" w14:textId="5DFB400E"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No aplica.</w:t>
            </w:r>
          </w:p>
        </w:tc>
      </w:tr>
      <w:tr w:rsidR="00075754" w:rsidRPr="007B3731" w14:paraId="3DB09E45" w14:textId="77777777" w:rsidTr="00B468CA">
        <w:tc>
          <w:tcPr>
            <w:tcW w:w="4515" w:type="dxa"/>
          </w:tcPr>
          <w:p w14:paraId="2910EDA3" w14:textId="533D2A7F"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 xml:space="preserve">Registro Federal de Contribuyentes </w:t>
            </w:r>
            <w:r w:rsidRPr="007B3731">
              <w:rPr>
                <w:rFonts w:ascii="Montcerrat medium" w:hAnsi="Montcerrat medium" w:cs="Segoe UI"/>
                <w:color w:val="FF0000"/>
                <w:sz w:val="18"/>
                <w:szCs w:val="18"/>
                <w:shd w:val="clear" w:color="auto" w:fill="FFFFFF"/>
              </w:rPr>
              <w:t>(RFC)</w:t>
            </w:r>
            <w:r w:rsidRPr="007B3731">
              <w:rPr>
                <w:rFonts w:ascii="Montcerrat medium" w:hAnsi="Montcerrat medium" w:cs="Segoe UI"/>
                <w:color w:val="212529"/>
                <w:sz w:val="18"/>
                <w:szCs w:val="18"/>
                <w:shd w:val="clear" w:color="auto" w:fill="FFFFFF"/>
              </w:rPr>
              <w:t xml:space="preserve"> de las personas servidoras públicas:</w:t>
            </w:r>
          </w:p>
        </w:tc>
        <w:tc>
          <w:tcPr>
            <w:tcW w:w="8757" w:type="dxa"/>
          </w:tcPr>
          <w:p w14:paraId="4456B985" w14:textId="5AA09830"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No aplica.</w:t>
            </w:r>
          </w:p>
          <w:p w14:paraId="0B39A661" w14:textId="7A98AE88" w:rsidR="00075754" w:rsidRPr="007B3731" w:rsidRDefault="00075754" w:rsidP="00075754">
            <w:pPr>
              <w:jc w:val="both"/>
              <w:rPr>
                <w:rFonts w:ascii="Montcerrat medium" w:hAnsi="Montcerrat medium" w:cs="Arial"/>
                <w:sz w:val="18"/>
                <w:szCs w:val="18"/>
              </w:rPr>
            </w:pPr>
          </w:p>
        </w:tc>
      </w:tr>
      <w:tr w:rsidR="00075754" w:rsidRPr="007B3731" w14:paraId="1F6650F3" w14:textId="77777777" w:rsidTr="00B468CA">
        <w:tc>
          <w:tcPr>
            <w:tcW w:w="13272" w:type="dxa"/>
            <w:gridSpan w:val="2"/>
          </w:tcPr>
          <w:p w14:paraId="2536A0E9" w14:textId="07762FE7"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Persona contratista o proveedora ganadora, asignada o adjudicada</w:t>
            </w:r>
          </w:p>
          <w:p w14:paraId="2AAF3A8F" w14:textId="3BC7D593" w:rsidR="00075754" w:rsidRPr="007B3731" w:rsidRDefault="00075754" w:rsidP="00075754">
            <w:pPr>
              <w:tabs>
                <w:tab w:val="left" w:pos="4876"/>
              </w:tabs>
              <w:jc w:val="both"/>
              <w:rPr>
                <w:rFonts w:ascii="Montcerrat medium" w:hAnsi="Montcerrat medium" w:cs="Arial"/>
                <w:sz w:val="18"/>
                <w:szCs w:val="18"/>
              </w:rPr>
            </w:pPr>
          </w:p>
        </w:tc>
      </w:tr>
      <w:tr w:rsidR="00075754" w:rsidRPr="007B3731" w14:paraId="28D12C0D" w14:textId="77777777" w:rsidTr="00B468CA">
        <w:tc>
          <w:tcPr>
            <w:tcW w:w="4515" w:type="dxa"/>
          </w:tcPr>
          <w:p w14:paraId="71209D11" w14:textId="0611DAD6"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Persona contratista o proveedora ganadora, asignada o adjudicada:</w:t>
            </w:r>
          </w:p>
        </w:tc>
        <w:tc>
          <w:tcPr>
            <w:tcW w:w="8757" w:type="dxa"/>
          </w:tcPr>
          <w:p w14:paraId="48275ABF" w14:textId="31ECCA12"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CONSTRUCTORA Y COMERCIALIZADORA BARANDY S.A.S DE C.V.</w:t>
            </w:r>
          </w:p>
        </w:tc>
      </w:tr>
      <w:tr w:rsidR="00075754" w:rsidRPr="007B3731" w14:paraId="63685D98" w14:textId="77777777" w:rsidTr="00B468CA">
        <w:tc>
          <w:tcPr>
            <w:tcW w:w="13272" w:type="dxa"/>
            <w:gridSpan w:val="2"/>
          </w:tcPr>
          <w:p w14:paraId="672C1A53" w14:textId="77777777"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Área(s) solicitante(s) de las obras públicas, el arrendamiento, la adquisición de bienes y/o la prestación de servicios</w:t>
            </w:r>
          </w:p>
          <w:p w14:paraId="00AC0C81" w14:textId="77777777" w:rsidR="00075754" w:rsidRPr="007B3731" w:rsidRDefault="00075754" w:rsidP="00075754">
            <w:pPr>
              <w:jc w:val="center"/>
              <w:rPr>
                <w:rFonts w:ascii="Montcerrat medium" w:hAnsi="Montcerrat medium" w:cs="Arial"/>
                <w:b/>
                <w:bCs/>
                <w:sz w:val="18"/>
                <w:szCs w:val="18"/>
              </w:rPr>
            </w:pPr>
          </w:p>
        </w:tc>
      </w:tr>
      <w:tr w:rsidR="00075754" w:rsidRPr="007B3731" w14:paraId="5B839CD8" w14:textId="77777777" w:rsidTr="00B468CA">
        <w:tc>
          <w:tcPr>
            <w:tcW w:w="4515" w:type="dxa"/>
          </w:tcPr>
          <w:p w14:paraId="23B2E274" w14:textId="18A5313C"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Área solicitante:</w:t>
            </w:r>
          </w:p>
        </w:tc>
        <w:tc>
          <w:tcPr>
            <w:tcW w:w="8757" w:type="dxa"/>
          </w:tcPr>
          <w:p w14:paraId="7B89B231" w14:textId="77777777" w:rsidR="00075754" w:rsidRPr="007B3731" w:rsidRDefault="00075754" w:rsidP="00075754">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257A2FAC" w14:textId="3655256E" w:rsidR="00075754" w:rsidRPr="007B3731" w:rsidRDefault="00075754" w:rsidP="00075754">
            <w:pPr>
              <w:jc w:val="both"/>
              <w:rPr>
                <w:rFonts w:ascii="Montcerrat medium" w:hAnsi="Montcerrat medium" w:cs="Arial"/>
                <w:sz w:val="18"/>
                <w:szCs w:val="18"/>
              </w:rPr>
            </w:pPr>
          </w:p>
        </w:tc>
      </w:tr>
      <w:tr w:rsidR="00075754" w:rsidRPr="007B3731" w14:paraId="7E3B9B19" w14:textId="77777777" w:rsidTr="00B468CA">
        <w:tc>
          <w:tcPr>
            <w:tcW w:w="13272" w:type="dxa"/>
            <w:gridSpan w:val="2"/>
          </w:tcPr>
          <w:p w14:paraId="2F30CD2A" w14:textId="53DD0679" w:rsidR="00075754" w:rsidRPr="007B3731" w:rsidRDefault="00075754" w:rsidP="00075754">
            <w:pPr>
              <w:jc w:val="center"/>
              <w:rPr>
                <w:rFonts w:ascii="Montcerrat medium" w:hAnsi="Montcerrat medium" w:cs="Arial"/>
                <w:b/>
                <w:bCs/>
                <w:sz w:val="18"/>
                <w:szCs w:val="18"/>
              </w:rPr>
            </w:pPr>
            <w:r w:rsidRPr="007B3731">
              <w:rPr>
                <w:rFonts w:ascii="Montcerrat medium" w:hAnsi="Montcerrat medium" w:cs="Arial"/>
                <w:b/>
                <w:bCs/>
                <w:sz w:val="18"/>
                <w:szCs w:val="18"/>
              </w:rPr>
              <w:t>Área(s) contratante(s)</w:t>
            </w:r>
          </w:p>
        </w:tc>
      </w:tr>
      <w:tr w:rsidR="00075754" w:rsidRPr="007B3731" w14:paraId="5D86F7AC" w14:textId="77777777" w:rsidTr="00B468CA">
        <w:tc>
          <w:tcPr>
            <w:tcW w:w="4515" w:type="dxa"/>
          </w:tcPr>
          <w:p w14:paraId="5662BA33" w14:textId="07BDE9F8"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Área contratante:</w:t>
            </w:r>
          </w:p>
        </w:tc>
        <w:tc>
          <w:tcPr>
            <w:tcW w:w="8757" w:type="dxa"/>
          </w:tcPr>
          <w:p w14:paraId="14D090C5" w14:textId="77777777" w:rsidR="00075754" w:rsidRPr="007B3731" w:rsidRDefault="00075754" w:rsidP="00075754">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7BDCB7E0" w14:textId="63782FD9" w:rsidR="00075754" w:rsidRPr="007B3731" w:rsidRDefault="00075754" w:rsidP="00075754">
            <w:pPr>
              <w:jc w:val="both"/>
              <w:rPr>
                <w:rFonts w:ascii="Montcerrat medium" w:hAnsi="Montcerrat medium" w:cs="Arial"/>
                <w:sz w:val="18"/>
                <w:szCs w:val="18"/>
              </w:rPr>
            </w:pPr>
          </w:p>
        </w:tc>
      </w:tr>
      <w:tr w:rsidR="00075754" w:rsidRPr="007B3731" w14:paraId="7E775D58" w14:textId="77777777" w:rsidTr="00B468CA">
        <w:tc>
          <w:tcPr>
            <w:tcW w:w="13272" w:type="dxa"/>
            <w:gridSpan w:val="2"/>
          </w:tcPr>
          <w:p w14:paraId="65512F2E" w14:textId="77777777"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Área(s) responsable(s) de su ejecución</w:t>
            </w:r>
          </w:p>
          <w:p w14:paraId="511A713F" w14:textId="77777777" w:rsidR="00075754" w:rsidRPr="007B3731" w:rsidRDefault="00075754" w:rsidP="00075754">
            <w:pPr>
              <w:jc w:val="both"/>
              <w:rPr>
                <w:rFonts w:ascii="Montcerrat medium" w:hAnsi="Montcerrat medium" w:cs="Arial"/>
                <w:sz w:val="18"/>
                <w:szCs w:val="18"/>
              </w:rPr>
            </w:pPr>
          </w:p>
        </w:tc>
      </w:tr>
      <w:tr w:rsidR="00075754" w:rsidRPr="007B3731" w14:paraId="6157804D" w14:textId="77777777" w:rsidTr="00B468CA">
        <w:tc>
          <w:tcPr>
            <w:tcW w:w="4515" w:type="dxa"/>
          </w:tcPr>
          <w:p w14:paraId="5D82179B" w14:textId="70B22285"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Área responsable de su ejecución:</w:t>
            </w:r>
          </w:p>
        </w:tc>
        <w:tc>
          <w:tcPr>
            <w:tcW w:w="8757" w:type="dxa"/>
          </w:tcPr>
          <w:p w14:paraId="4D36EAF6" w14:textId="77777777" w:rsidR="00075754" w:rsidRPr="007B3731" w:rsidRDefault="00075754" w:rsidP="00075754">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Dirección de Obras Públicas.</w:t>
            </w:r>
          </w:p>
          <w:p w14:paraId="70CC1BE8" w14:textId="353BABB4" w:rsidR="00075754" w:rsidRPr="007B3731" w:rsidRDefault="00075754" w:rsidP="00075754">
            <w:pPr>
              <w:jc w:val="both"/>
              <w:rPr>
                <w:rFonts w:ascii="Montcerrat medium" w:hAnsi="Montcerrat medium" w:cs="Arial"/>
                <w:sz w:val="18"/>
                <w:szCs w:val="18"/>
              </w:rPr>
            </w:pPr>
          </w:p>
        </w:tc>
      </w:tr>
      <w:tr w:rsidR="00075754" w:rsidRPr="007B3731" w14:paraId="6F4C0D28" w14:textId="77777777" w:rsidTr="00B468CA">
        <w:tc>
          <w:tcPr>
            <w:tcW w:w="13272" w:type="dxa"/>
            <w:gridSpan w:val="2"/>
          </w:tcPr>
          <w:p w14:paraId="7EDFEB1F" w14:textId="11E36506" w:rsidR="00075754" w:rsidRPr="007B3731" w:rsidRDefault="00075754" w:rsidP="00075754">
            <w:pPr>
              <w:jc w:val="center"/>
              <w:rPr>
                <w:rFonts w:ascii="Montcerrat medium" w:hAnsi="Montcerrat medium" w:cs="Arial"/>
                <w:b/>
                <w:bCs/>
                <w:sz w:val="18"/>
                <w:szCs w:val="18"/>
              </w:rPr>
            </w:pPr>
            <w:r w:rsidRPr="007B3731">
              <w:rPr>
                <w:rFonts w:ascii="Montcerrat medium" w:hAnsi="Montcerrat medium" w:cs="Arial"/>
                <w:b/>
                <w:bCs/>
                <w:sz w:val="18"/>
                <w:szCs w:val="18"/>
              </w:rPr>
              <w:t>Datos del contrato</w:t>
            </w:r>
          </w:p>
        </w:tc>
      </w:tr>
      <w:tr w:rsidR="00075754" w:rsidRPr="008B7FE1" w14:paraId="2EF76572" w14:textId="77777777" w:rsidTr="00B468CA">
        <w:tc>
          <w:tcPr>
            <w:tcW w:w="4515" w:type="dxa"/>
          </w:tcPr>
          <w:p w14:paraId="39A47281" w14:textId="4FD9798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Número que identifique al contrato:</w:t>
            </w:r>
          </w:p>
        </w:tc>
        <w:tc>
          <w:tcPr>
            <w:tcW w:w="8757" w:type="dxa"/>
          </w:tcPr>
          <w:p w14:paraId="7330B75D" w14:textId="208589C4" w:rsidR="00075754" w:rsidRPr="007B3731" w:rsidRDefault="00075754" w:rsidP="00075754">
            <w:pPr>
              <w:jc w:val="both"/>
              <w:rPr>
                <w:rFonts w:ascii="Montcerrat medium" w:hAnsi="Montcerrat medium" w:cs="Arial"/>
                <w:sz w:val="18"/>
                <w:szCs w:val="18"/>
                <w:lang w:val="en-US"/>
              </w:rPr>
            </w:pPr>
            <w:r w:rsidRPr="007B3731">
              <w:rPr>
                <w:rFonts w:ascii="Montcerrat medium" w:hAnsi="Montcerrat medium" w:cs="Arial"/>
                <w:sz w:val="18"/>
                <w:szCs w:val="18"/>
                <w:lang w:val="en-US"/>
              </w:rPr>
              <w:t>CUAM/DOP/AD-005/RP/CONTRATO-004/2024</w:t>
            </w:r>
          </w:p>
        </w:tc>
      </w:tr>
      <w:tr w:rsidR="00075754" w:rsidRPr="007B3731" w14:paraId="76144E8D" w14:textId="77777777" w:rsidTr="00B468CA">
        <w:tc>
          <w:tcPr>
            <w:tcW w:w="4515" w:type="dxa"/>
          </w:tcPr>
          <w:p w14:paraId="4691E890" w14:textId="1285E1AA"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Fecha del contrato (día/mes/año):</w:t>
            </w:r>
          </w:p>
        </w:tc>
        <w:tc>
          <w:tcPr>
            <w:tcW w:w="8757" w:type="dxa"/>
          </w:tcPr>
          <w:p w14:paraId="4AB753BD" w14:textId="18D8958B"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12/03/2024</w:t>
            </w:r>
          </w:p>
        </w:tc>
      </w:tr>
      <w:tr w:rsidR="00075754" w:rsidRPr="007B3731" w14:paraId="2A33FC47" w14:textId="77777777" w:rsidTr="00B468CA">
        <w:tc>
          <w:tcPr>
            <w:tcW w:w="4515" w:type="dxa"/>
          </w:tcPr>
          <w:p w14:paraId="2F0D73FF" w14:textId="22CF0F5B"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Fecha de inicio de la vigencia del contrato (día/mes/año):</w:t>
            </w:r>
          </w:p>
        </w:tc>
        <w:tc>
          <w:tcPr>
            <w:tcW w:w="8757" w:type="dxa"/>
          </w:tcPr>
          <w:p w14:paraId="4D0AF714" w14:textId="6CFF1279"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13/03/2024</w:t>
            </w:r>
          </w:p>
          <w:p w14:paraId="3A5D5934" w14:textId="0EE046DB" w:rsidR="00075754" w:rsidRPr="007B3731" w:rsidRDefault="00075754" w:rsidP="00075754">
            <w:pPr>
              <w:jc w:val="both"/>
              <w:rPr>
                <w:rFonts w:ascii="Montcerrat medium" w:hAnsi="Montcerrat medium" w:cs="Arial"/>
                <w:sz w:val="18"/>
                <w:szCs w:val="18"/>
              </w:rPr>
            </w:pPr>
          </w:p>
        </w:tc>
      </w:tr>
      <w:tr w:rsidR="00075754" w:rsidRPr="007B3731" w14:paraId="2977B65B" w14:textId="77777777" w:rsidTr="00B468CA">
        <w:tc>
          <w:tcPr>
            <w:tcW w:w="4515" w:type="dxa"/>
          </w:tcPr>
          <w:p w14:paraId="7C7A080F" w14:textId="65DDA179"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Fecha de término de la vigencia del contrato (día/mes/año):</w:t>
            </w:r>
          </w:p>
        </w:tc>
        <w:tc>
          <w:tcPr>
            <w:tcW w:w="8757" w:type="dxa"/>
          </w:tcPr>
          <w:p w14:paraId="7D43B4B0" w14:textId="04B0852A"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26/04/2024</w:t>
            </w:r>
          </w:p>
        </w:tc>
      </w:tr>
      <w:tr w:rsidR="00075754" w:rsidRPr="007B3731" w14:paraId="215C8567" w14:textId="77777777" w:rsidTr="00B468CA">
        <w:tc>
          <w:tcPr>
            <w:tcW w:w="4515" w:type="dxa"/>
          </w:tcPr>
          <w:p w14:paraId="613D3023" w14:textId="27B2688F"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Monto del contrato sin impuestos incluidos (en pesos mexicanos):</w:t>
            </w:r>
          </w:p>
        </w:tc>
        <w:tc>
          <w:tcPr>
            <w:tcW w:w="8757" w:type="dxa"/>
          </w:tcPr>
          <w:p w14:paraId="76AB36A6" w14:textId="6EB19B4F"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$427,808.33</w:t>
            </w:r>
          </w:p>
        </w:tc>
      </w:tr>
      <w:tr w:rsidR="00075754" w:rsidRPr="007B3731" w14:paraId="36893FE4" w14:textId="77777777" w:rsidTr="00B468CA">
        <w:tc>
          <w:tcPr>
            <w:tcW w:w="4515" w:type="dxa"/>
          </w:tcPr>
          <w:p w14:paraId="3A1D5AB9" w14:textId="6C7A5348"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Monto total del contrato con impuestos incluidos (en pesos mexicanos):</w:t>
            </w:r>
          </w:p>
        </w:tc>
        <w:tc>
          <w:tcPr>
            <w:tcW w:w="8757" w:type="dxa"/>
          </w:tcPr>
          <w:p w14:paraId="70A2F476" w14:textId="74826FDB"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$496,257.66</w:t>
            </w:r>
          </w:p>
        </w:tc>
      </w:tr>
      <w:tr w:rsidR="00075754" w:rsidRPr="007B3731" w14:paraId="0A3E5FBA" w14:textId="77777777" w:rsidTr="00B468CA">
        <w:tc>
          <w:tcPr>
            <w:tcW w:w="4515" w:type="dxa"/>
          </w:tcPr>
          <w:p w14:paraId="64925022" w14:textId="05B4DD95"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Monto mínimo, con impuestos incluidos, en su caso:</w:t>
            </w:r>
          </w:p>
        </w:tc>
        <w:tc>
          <w:tcPr>
            <w:tcW w:w="8757" w:type="dxa"/>
          </w:tcPr>
          <w:p w14:paraId="6B77FE30" w14:textId="77777777" w:rsidR="00075754" w:rsidRPr="007B3731" w:rsidRDefault="00075754" w:rsidP="00075754">
            <w:pPr>
              <w:jc w:val="both"/>
              <w:rPr>
                <w:rFonts w:ascii="Montcerrat medium" w:eastAsia="Monserrat" w:hAnsi="Montcerrat medium" w:cs="Monserrat"/>
                <w:sz w:val="18"/>
                <w:szCs w:val="18"/>
              </w:rPr>
            </w:pPr>
            <w:r w:rsidRPr="007B3731">
              <w:rPr>
                <w:rFonts w:ascii="Montcerrat medium" w:eastAsia="Monserrat" w:hAnsi="Montcerrat medium" w:cs="Monserrat"/>
                <w:sz w:val="18"/>
                <w:szCs w:val="18"/>
                <w:highlight w:val="red"/>
              </w:rPr>
              <w:t>NO APLICA</w:t>
            </w:r>
          </w:p>
          <w:p w14:paraId="755F5F49" w14:textId="77777777" w:rsidR="00075754" w:rsidRPr="007B3731" w:rsidRDefault="00075754" w:rsidP="00075754">
            <w:pPr>
              <w:jc w:val="both"/>
              <w:rPr>
                <w:rFonts w:ascii="Montcerrat medium" w:eastAsia="Monserrat" w:hAnsi="Montcerrat medium" w:cs="Monserrat"/>
                <w:sz w:val="18"/>
                <w:szCs w:val="18"/>
              </w:rPr>
            </w:pPr>
          </w:p>
          <w:p w14:paraId="66D76A6E" w14:textId="77777777" w:rsidR="00075754" w:rsidRPr="007B3731" w:rsidRDefault="00075754" w:rsidP="00075754">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711AE1FD" w14:textId="77777777" w:rsidR="00075754" w:rsidRPr="007B3731" w:rsidRDefault="00075754" w:rsidP="00075754">
            <w:pPr>
              <w:jc w:val="both"/>
              <w:rPr>
                <w:rFonts w:ascii="Montcerrat medium" w:hAnsi="Montcerrat medium"/>
                <w:sz w:val="18"/>
                <w:szCs w:val="18"/>
              </w:rPr>
            </w:pPr>
            <w:r w:rsidRPr="007B3731">
              <w:rPr>
                <w:rFonts w:ascii="Montcerrat medium" w:hAnsi="Montcerrat medium"/>
                <w:sz w:val="18"/>
                <w:szCs w:val="18"/>
                <w:highlight w:val="yellow"/>
              </w:rPr>
              <w:t xml:space="preserve">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w:t>
            </w:r>
            <w:r w:rsidRPr="007B3731">
              <w:rPr>
                <w:rFonts w:ascii="Montcerrat medium" w:hAnsi="Montcerrat medium"/>
                <w:sz w:val="18"/>
                <w:szCs w:val="18"/>
                <w:highlight w:val="yellow"/>
              </w:rPr>
              <w:lastRenderedPageBreak/>
              <w:t>su aplicación al caso concreto.</w:t>
            </w:r>
          </w:p>
          <w:p w14:paraId="46BAE05E" w14:textId="6AA2327E" w:rsidR="00075754" w:rsidRPr="007B3731" w:rsidRDefault="00075754" w:rsidP="00075754">
            <w:pPr>
              <w:jc w:val="both"/>
              <w:rPr>
                <w:rFonts w:ascii="Montcerrat medium" w:hAnsi="Montcerrat medium" w:cs="Arial"/>
                <w:sz w:val="18"/>
                <w:szCs w:val="18"/>
              </w:rPr>
            </w:pPr>
          </w:p>
        </w:tc>
      </w:tr>
      <w:tr w:rsidR="00075754" w:rsidRPr="007B3731" w14:paraId="08B04A6C" w14:textId="77777777" w:rsidTr="00B468CA">
        <w:tc>
          <w:tcPr>
            <w:tcW w:w="4515" w:type="dxa"/>
          </w:tcPr>
          <w:p w14:paraId="357312E3" w14:textId="3D2E3233"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lastRenderedPageBreak/>
              <w:t>Monto máximo con impuestos incluidos, en su caso:</w:t>
            </w:r>
          </w:p>
        </w:tc>
        <w:tc>
          <w:tcPr>
            <w:tcW w:w="8757" w:type="dxa"/>
          </w:tcPr>
          <w:p w14:paraId="70916F02" w14:textId="77777777" w:rsidR="00075754" w:rsidRPr="007B3731" w:rsidRDefault="00075754" w:rsidP="00075754">
            <w:pPr>
              <w:jc w:val="both"/>
              <w:rPr>
                <w:rFonts w:ascii="Montcerrat medium" w:eastAsia="Monserrat" w:hAnsi="Montcerrat medium" w:cs="Monserrat"/>
                <w:sz w:val="18"/>
                <w:szCs w:val="18"/>
              </w:rPr>
            </w:pPr>
            <w:r w:rsidRPr="007B3731">
              <w:rPr>
                <w:rFonts w:ascii="Montcerrat medium" w:eastAsia="Monserrat" w:hAnsi="Montcerrat medium" w:cs="Monserrat"/>
                <w:sz w:val="18"/>
                <w:szCs w:val="18"/>
                <w:highlight w:val="red"/>
              </w:rPr>
              <w:t>NO APLICA</w:t>
            </w:r>
          </w:p>
          <w:p w14:paraId="165C8795" w14:textId="77777777" w:rsidR="00075754" w:rsidRPr="007B3731" w:rsidRDefault="00075754" w:rsidP="00075754">
            <w:pPr>
              <w:jc w:val="both"/>
              <w:rPr>
                <w:rFonts w:ascii="Montcerrat medium" w:eastAsia="Monserrat" w:hAnsi="Montcerrat medium" w:cs="Monserrat"/>
                <w:sz w:val="18"/>
                <w:szCs w:val="18"/>
              </w:rPr>
            </w:pPr>
          </w:p>
          <w:p w14:paraId="76CA14B3" w14:textId="77777777" w:rsidR="00075754" w:rsidRPr="007B3731" w:rsidRDefault="00075754" w:rsidP="00075754">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4189125C" w14:textId="77777777" w:rsidR="00075754" w:rsidRPr="007B3731" w:rsidRDefault="00075754" w:rsidP="00075754">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4AE9DC2B" w14:textId="00F2757A" w:rsidR="00075754" w:rsidRPr="007B3731" w:rsidRDefault="00075754" w:rsidP="00075754">
            <w:pPr>
              <w:jc w:val="both"/>
              <w:rPr>
                <w:rFonts w:ascii="Montcerrat medium" w:hAnsi="Montcerrat medium" w:cs="Arial"/>
                <w:sz w:val="18"/>
                <w:szCs w:val="18"/>
              </w:rPr>
            </w:pPr>
          </w:p>
        </w:tc>
      </w:tr>
      <w:tr w:rsidR="00075754" w:rsidRPr="007B3731" w14:paraId="518E0892" w14:textId="77777777" w:rsidTr="00B468CA">
        <w:tc>
          <w:tcPr>
            <w:tcW w:w="4515" w:type="dxa"/>
          </w:tcPr>
          <w:p w14:paraId="653CA834" w14:textId="35746112"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Tipo de moneda: (MXN-</w:t>
            </w:r>
            <w:proofErr w:type="gramStart"/>
            <w:r w:rsidRPr="007B3731">
              <w:rPr>
                <w:rFonts w:ascii="Montcerrat medium" w:hAnsi="Montcerrat medium" w:cs="Segoe UI"/>
                <w:color w:val="212529"/>
                <w:sz w:val="18"/>
                <w:szCs w:val="18"/>
                <w:shd w:val="clear" w:color="auto" w:fill="FFFFFF"/>
              </w:rPr>
              <w:t>Peso Mexicano</w:t>
            </w:r>
            <w:proofErr w:type="gramEnd"/>
            <w:r w:rsidRPr="007B3731">
              <w:rPr>
                <w:rFonts w:ascii="Montcerrat medium" w:hAnsi="Montcerrat medium" w:cs="Segoe UI"/>
                <w:color w:val="212529"/>
                <w:sz w:val="18"/>
                <w:szCs w:val="18"/>
                <w:shd w:val="clear" w:color="auto" w:fill="FFFFFF"/>
              </w:rPr>
              <w:t>, USD-</w:t>
            </w:r>
            <w:proofErr w:type="gramStart"/>
            <w:r w:rsidRPr="007B3731">
              <w:rPr>
                <w:rFonts w:ascii="Montcerrat medium" w:hAnsi="Montcerrat medium" w:cs="Segoe UI"/>
                <w:color w:val="212529"/>
                <w:sz w:val="18"/>
                <w:szCs w:val="18"/>
                <w:shd w:val="clear" w:color="auto" w:fill="FFFFFF"/>
              </w:rPr>
              <w:t>Dólar</w:t>
            </w:r>
            <w:proofErr w:type="gramEnd"/>
            <w:r w:rsidRPr="007B3731">
              <w:rPr>
                <w:rFonts w:ascii="Montcerrat medium" w:hAnsi="Montcerrat medium" w:cs="Segoe UI"/>
                <w:color w:val="212529"/>
                <w:sz w:val="18"/>
                <w:szCs w:val="18"/>
                <w:shd w:val="clear" w:color="auto" w:fill="FFFFFF"/>
              </w:rPr>
              <w:t>, EUR-</w:t>
            </w:r>
            <w:proofErr w:type="gramStart"/>
            <w:r w:rsidRPr="007B3731">
              <w:rPr>
                <w:rFonts w:ascii="Montcerrat medium" w:hAnsi="Montcerrat medium" w:cs="Segoe UI"/>
                <w:color w:val="212529"/>
                <w:sz w:val="18"/>
                <w:szCs w:val="18"/>
                <w:shd w:val="clear" w:color="auto" w:fill="FFFFFF"/>
              </w:rPr>
              <w:t>Euro</w:t>
            </w:r>
            <w:proofErr w:type="gramEnd"/>
            <w:r w:rsidRPr="007B3731">
              <w:rPr>
                <w:rFonts w:ascii="Montcerrat medium" w:hAnsi="Montcerrat medium" w:cs="Segoe UI"/>
                <w:color w:val="212529"/>
                <w:sz w:val="18"/>
                <w:szCs w:val="18"/>
                <w:shd w:val="clear" w:color="auto" w:fill="FFFFFF"/>
              </w:rPr>
              <w:t>, GBP-</w:t>
            </w:r>
            <w:proofErr w:type="gramStart"/>
            <w:r w:rsidRPr="007B3731">
              <w:rPr>
                <w:rFonts w:ascii="Montcerrat medium" w:hAnsi="Montcerrat medium" w:cs="Segoe UI"/>
                <w:color w:val="212529"/>
                <w:sz w:val="18"/>
                <w:szCs w:val="18"/>
                <w:shd w:val="clear" w:color="auto" w:fill="FFFFFF"/>
              </w:rPr>
              <w:t>Libra Esterlina</w:t>
            </w:r>
            <w:proofErr w:type="gramEnd"/>
            <w:r w:rsidRPr="007B3731">
              <w:rPr>
                <w:rFonts w:ascii="Montcerrat medium" w:hAnsi="Montcerrat medium" w:cs="Segoe UI"/>
                <w:color w:val="212529"/>
                <w:sz w:val="18"/>
                <w:szCs w:val="18"/>
                <w:shd w:val="clear" w:color="auto" w:fill="FFFFFF"/>
              </w:rPr>
              <w:t>).</w:t>
            </w:r>
          </w:p>
        </w:tc>
        <w:tc>
          <w:tcPr>
            <w:tcW w:w="8757" w:type="dxa"/>
          </w:tcPr>
          <w:p w14:paraId="22C74425" w14:textId="38426F25"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MXN-</w:t>
            </w:r>
            <w:proofErr w:type="gramStart"/>
            <w:r w:rsidRPr="007B3731">
              <w:rPr>
                <w:rFonts w:ascii="Montcerrat medium" w:hAnsi="Montcerrat medium" w:cs="Segoe UI"/>
                <w:color w:val="212529"/>
                <w:sz w:val="18"/>
                <w:szCs w:val="18"/>
                <w:shd w:val="clear" w:color="auto" w:fill="FFFFFF"/>
              </w:rPr>
              <w:t>Peso Mexicano</w:t>
            </w:r>
            <w:proofErr w:type="gramEnd"/>
          </w:p>
        </w:tc>
      </w:tr>
      <w:tr w:rsidR="00075754" w:rsidRPr="007B3731" w14:paraId="528E5430" w14:textId="77777777" w:rsidTr="00B468CA">
        <w:tc>
          <w:tcPr>
            <w:tcW w:w="4515" w:type="dxa"/>
          </w:tcPr>
          <w:p w14:paraId="35C7EEF9" w14:textId="2D527DEB" w:rsidR="00075754" w:rsidRPr="007B3731" w:rsidRDefault="00075754" w:rsidP="00075754">
            <w:pPr>
              <w:jc w:val="both"/>
              <w:rPr>
                <w:rFonts w:ascii="Montcerrat medium" w:hAnsi="Montcerrat medium" w:cs="Segoe UI"/>
                <w:color w:val="212529"/>
                <w:sz w:val="18"/>
                <w:szCs w:val="18"/>
                <w:shd w:val="clear" w:color="auto" w:fill="FFFFFF"/>
              </w:rPr>
            </w:pPr>
            <w:r w:rsidRPr="007B3731">
              <w:rPr>
                <w:rFonts w:ascii="Montcerrat medium" w:hAnsi="Montcerrat medium" w:cs="Segoe UI"/>
                <w:color w:val="212529"/>
                <w:sz w:val="18"/>
                <w:szCs w:val="18"/>
                <w:shd w:val="clear" w:color="auto" w:fill="FFFFFF"/>
              </w:rPr>
              <w:t>Tipo de cambio de referencia, en su caso: (MXN-</w:t>
            </w:r>
            <w:proofErr w:type="gramStart"/>
            <w:r w:rsidRPr="007B3731">
              <w:rPr>
                <w:rFonts w:ascii="Montcerrat medium" w:hAnsi="Montcerrat medium" w:cs="Segoe UI"/>
                <w:color w:val="212529"/>
                <w:sz w:val="18"/>
                <w:szCs w:val="18"/>
                <w:shd w:val="clear" w:color="auto" w:fill="FFFFFF"/>
              </w:rPr>
              <w:t>Peso Mexicano</w:t>
            </w:r>
            <w:proofErr w:type="gramEnd"/>
            <w:r w:rsidRPr="007B3731">
              <w:rPr>
                <w:rFonts w:ascii="Montcerrat medium" w:hAnsi="Montcerrat medium" w:cs="Segoe UI"/>
                <w:color w:val="212529"/>
                <w:sz w:val="18"/>
                <w:szCs w:val="18"/>
                <w:shd w:val="clear" w:color="auto" w:fill="FFFFFF"/>
              </w:rPr>
              <w:t>, USD-</w:t>
            </w:r>
            <w:proofErr w:type="gramStart"/>
            <w:r w:rsidRPr="007B3731">
              <w:rPr>
                <w:rFonts w:ascii="Montcerrat medium" w:hAnsi="Montcerrat medium" w:cs="Segoe UI"/>
                <w:color w:val="212529"/>
                <w:sz w:val="18"/>
                <w:szCs w:val="18"/>
                <w:shd w:val="clear" w:color="auto" w:fill="FFFFFF"/>
              </w:rPr>
              <w:t>Dólar</w:t>
            </w:r>
            <w:proofErr w:type="gramEnd"/>
            <w:r w:rsidRPr="007B3731">
              <w:rPr>
                <w:rFonts w:ascii="Montcerrat medium" w:hAnsi="Montcerrat medium" w:cs="Segoe UI"/>
                <w:color w:val="212529"/>
                <w:sz w:val="18"/>
                <w:szCs w:val="18"/>
                <w:shd w:val="clear" w:color="auto" w:fill="FFFFFF"/>
              </w:rPr>
              <w:t>, EUR-</w:t>
            </w:r>
            <w:proofErr w:type="gramStart"/>
            <w:r w:rsidRPr="007B3731">
              <w:rPr>
                <w:rFonts w:ascii="Montcerrat medium" w:hAnsi="Montcerrat medium" w:cs="Segoe UI"/>
                <w:color w:val="212529"/>
                <w:sz w:val="18"/>
                <w:szCs w:val="18"/>
                <w:shd w:val="clear" w:color="auto" w:fill="FFFFFF"/>
              </w:rPr>
              <w:t>Euro</w:t>
            </w:r>
            <w:proofErr w:type="gramEnd"/>
            <w:r w:rsidRPr="007B3731">
              <w:rPr>
                <w:rFonts w:ascii="Montcerrat medium" w:hAnsi="Montcerrat medium" w:cs="Segoe UI"/>
                <w:color w:val="212529"/>
                <w:sz w:val="18"/>
                <w:szCs w:val="18"/>
                <w:shd w:val="clear" w:color="auto" w:fill="FFFFFF"/>
              </w:rPr>
              <w:t>, GBP-</w:t>
            </w:r>
            <w:proofErr w:type="gramStart"/>
            <w:r w:rsidRPr="007B3731">
              <w:rPr>
                <w:rFonts w:ascii="Montcerrat medium" w:hAnsi="Montcerrat medium" w:cs="Segoe UI"/>
                <w:color w:val="212529"/>
                <w:sz w:val="18"/>
                <w:szCs w:val="18"/>
                <w:shd w:val="clear" w:color="auto" w:fill="FFFFFF"/>
              </w:rPr>
              <w:t>Libra Esterlina</w:t>
            </w:r>
            <w:proofErr w:type="gramEnd"/>
            <w:r w:rsidRPr="007B3731">
              <w:rPr>
                <w:rFonts w:ascii="Montcerrat medium" w:hAnsi="Montcerrat medium" w:cs="Segoe UI"/>
                <w:color w:val="212529"/>
                <w:sz w:val="18"/>
                <w:szCs w:val="18"/>
                <w:shd w:val="clear" w:color="auto" w:fill="FFFFFF"/>
              </w:rPr>
              <w:t>).</w:t>
            </w:r>
          </w:p>
        </w:tc>
        <w:tc>
          <w:tcPr>
            <w:tcW w:w="8757" w:type="dxa"/>
          </w:tcPr>
          <w:p w14:paraId="52278E63" w14:textId="3C07F3D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No aplica</w:t>
            </w:r>
          </w:p>
        </w:tc>
      </w:tr>
      <w:tr w:rsidR="00075754" w:rsidRPr="007B3731" w14:paraId="310A26AA" w14:textId="77777777" w:rsidTr="00B468CA">
        <w:tc>
          <w:tcPr>
            <w:tcW w:w="4515" w:type="dxa"/>
          </w:tcPr>
          <w:p w14:paraId="28674F45" w14:textId="63DA9193"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Forma de pago: (Efectivo, Cheque, Transferencia Bancaria).</w:t>
            </w:r>
          </w:p>
        </w:tc>
        <w:tc>
          <w:tcPr>
            <w:tcW w:w="8757" w:type="dxa"/>
          </w:tcPr>
          <w:p w14:paraId="50D907B9" w14:textId="3D31A4E3"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 xml:space="preserve">Transferencia </w:t>
            </w:r>
          </w:p>
        </w:tc>
      </w:tr>
      <w:tr w:rsidR="00075754" w:rsidRPr="007B3731" w14:paraId="2FD3CF0C" w14:textId="77777777" w:rsidTr="00B468CA">
        <w:tc>
          <w:tcPr>
            <w:tcW w:w="4515" w:type="dxa"/>
          </w:tcPr>
          <w:p w14:paraId="1D6E6A02" w14:textId="7F875E37"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Objeto del contrato:</w:t>
            </w:r>
          </w:p>
        </w:tc>
        <w:tc>
          <w:tcPr>
            <w:tcW w:w="8757" w:type="dxa"/>
          </w:tcPr>
          <w:p w14:paraId="42266AD7" w14:textId="7777777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"EL MUNICIPIO" REQUIERE Y "LA CONTRATISTA" SE OBLIGA A REALIZAR DE CONFORMIDAD CON EL PRESENTE CONTRATO Y SUS ANEXOS: HASTA SU TOTAL TERMINACIÓN LOS TRABAJOS DE LA OBRA PÚBLICA QUE SE DESCRIBE A CONTINUACION:</w:t>
            </w:r>
          </w:p>
          <w:p w14:paraId="2DB78262" w14:textId="51E0B813"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CLAVE: 03-RP-2024</w:t>
            </w:r>
          </w:p>
          <w:p w14:paraId="691EA29B" w14:textId="09E54E41"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DENOMINACIÓN: 03-RP-2024 REHABILITACIÓN DE SALA DE PRESIDENCIA Y OFICINA PRINCIPAL DE CASA DE CULTURA LUIS NISHIZAWA.</w:t>
            </w:r>
          </w:p>
          <w:p w14:paraId="478D6CA8" w14:textId="6096A799"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UBICACIÓN/DOMICILIO: COLONIA CENTRO. CUAUTITLAN MÉXICO. C.P. 54800.</w:t>
            </w:r>
          </w:p>
          <w:p w14:paraId="54238E0E" w14:textId="6ED2EF8F"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NÚMERO DE PROCEDIMIENTO: CUAM/DOP/AD-005/RP/2024</w:t>
            </w:r>
          </w:p>
          <w:p w14:paraId="09B493A6" w14:textId="29D5D73B"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MODALIDAD DEL PROCEDIMIENTO: ADJUDICACIÓN DIRECTA.</w:t>
            </w:r>
          </w:p>
          <w:p w14:paraId="50C28933" w14:textId="7777777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FUENTE DE FINANCIAMIENTO: RECURSO PROPIO.</w:t>
            </w:r>
          </w:p>
          <w:p w14:paraId="130E8A14" w14:textId="64E98C61"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LO ANTERIOR EN CUMPLIMIENTO A LO DISPUESTO EN EL LIBRO DÉCIMO SEGUNDO DEL CODIGO ADMINISTRATIVO DEL ESTADO DE MÉXICO Y SU RESPECTIVO REGLAMENTO Y DEMÁS NORMATIVIDAD VIGENTE Y APLICABLE.</w:t>
            </w:r>
          </w:p>
        </w:tc>
      </w:tr>
      <w:tr w:rsidR="00075754" w:rsidRPr="007B3731" w14:paraId="5DB76636" w14:textId="77777777" w:rsidTr="00B468CA">
        <w:tc>
          <w:tcPr>
            <w:tcW w:w="4515" w:type="dxa"/>
          </w:tcPr>
          <w:p w14:paraId="344D4032" w14:textId="525B6368"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Monto total de las garantías y/o contragarantías:</w:t>
            </w:r>
          </w:p>
        </w:tc>
        <w:tc>
          <w:tcPr>
            <w:tcW w:w="8757" w:type="dxa"/>
          </w:tcPr>
          <w:p w14:paraId="4C93D0A0" w14:textId="1879EF67"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$49,625.76</w:t>
            </w:r>
          </w:p>
        </w:tc>
      </w:tr>
      <w:tr w:rsidR="00075754" w:rsidRPr="007B3731" w14:paraId="1869F787" w14:textId="77777777" w:rsidTr="00B468CA">
        <w:tc>
          <w:tcPr>
            <w:tcW w:w="4515" w:type="dxa"/>
          </w:tcPr>
          <w:p w14:paraId="6453B0B6" w14:textId="678F1DA1"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Fecha de inicio formato (día/mes/año):</w:t>
            </w:r>
          </w:p>
        </w:tc>
        <w:tc>
          <w:tcPr>
            <w:tcW w:w="8757" w:type="dxa"/>
          </w:tcPr>
          <w:p w14:paraId="4DD5A6B9" w14:textId="2F07EAD9"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12/03/2024</w:t>
            </w:r>
          </w:p>
        </w:tc>
      </w:tr>
      <w:tr w:rsidR="00075754" w:rsidRPr="007B3731" w14:paraId="5C565A2D" w14:textId="77777777" w:rsidTr="00B468CA">
        <w:tc>
          <w:tcPr>
            <w:tcW w:w="4515" w:type="dxa"/>
          </w:tcPr>
          <w:p w14:paraId="63B2B896" w14:textId="299F8617"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Fecha de término formato (día/mes/año):</w:t>
            </w:r>
          </w:p>
        </w:tc>
        <w:tc>
          <w:tcPr>
            <w:tcW w:w="8757" w:type="dxa"/>
          </w:tcPr>
          <w:p w14:paraId="3B8AF143" w14:textId="7BA8CC5F"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 xml:space="preserve">08/05/2024 </w:t>
            </w:r>
          </w:p>
        </w:tc>
      </w:tr>
      <w:tr w:rsidR="00075754" w:rsidRPr="007B3731" w14:paraId="6D503819" w14:textId="77777777" w:rsidTr="00B468CA">
        <w:tc>
          <w:tcPr>
            <w:tcW w:w="4515" w:type="dxa"/>
          </w:tcPr>
          <w:p w14:paraId="48FE4F32" w14:textId="0FF918D2"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FF0000"/>
                <w:sz w:val="18"/>
                <w:szCs w:val="18"/>
                <w:shd w:val="clear" w:color="auto" w:fill="FFFFFF"/>
              </w:rPr>
              <w:t>Hipervínculo</w:t>
            </w:r>
            <w:r w:rsidRPr="007B3731">
              <w:rPr>
                <w:rFonts w:ascii="Montcerrat medium" w:hAnsi="Montcerrat medium" w:cs="Segoe UI"/>
                <w:color w:val="212529"/>
                <w:sz w:val="18"/>
                <w:szCs w:val="18"/>
                <w:shd w:val="clear" w:color="auto" w:fill="FFFFFF"/>
              </w:rPr>
              <w:t xml:space="preserve"> al documento del contrato y sus anexos, en versión pública si así </w:t>
            </w:r>
            <w:r w:rsidRPr="007B3731">
              <w:rPr>
                <w:rFonts w:ascii="Montcerrat medium" w:hAnsi="Montcerrat medium" w:cs="Segoe UI"/>
                <w:color w:val="212529"/>
                <w:sz w:val="18"/>
                <w:szCs w:val="18"/>
                <w:shd w:val="clear" w:color="auto" w:fill="FFFFFF"/>
              </w:rPr>
              <w:lastRenderedPageBreak/>
              <w:t>corresponde:</w:t>
            </w:r>
          </w:p>
        </w:tc>
        <w:tc>
          <w:tcPr>
            <w:tcW w:w="8757" w:type="dxa"/>
          </w:tcPr>
          <w:p w14:paraId="78E466FF" w14:textId="413A5355" w:rsidR="00075754" w:rsidRPr="007B3731" w:rsidRDefault="007B3731" w:rsidP="00075754">
            <w:pPr>
              <w:jc w:val="both"/>
              <w:rPr>
                <w:rFonts w:ascii="Montcerrat medium" w:hAnsi="Montcerrat medium" w:cs="Arial"/>
                <w:color w:val="00B0F0"/>
                <w:sz w:val="18"/>
                <w:szCs w:val="18"/>
              </w:rPr>
            </w:pPr>
            <w:r w:rsidRPr="007B3731">
              <w:rPr>
                <w:rFonts w:ascii="Montcerrat medium" w:hAnsi="Montcerrat medium" w:cs="Arial"/>
                <w:color w:val="00B0F0"/>
                <w:sz w:val="18"/>
                <w:szCs w:val="18"/>
              </w:rPr>
              <w:lastRenderedPageBreak/>
              <w:t>https://cuautitlan.gob.mx/repos/ftp_HAC/SPH.enlacedeobraspublicas/VERIFICACION%20IPOMEX%202026/CUAM-DOP-AD-005-RP-CONTRATO-004-2024/7.%20CUAM-DOP-AD-005-RP-CONTRATO-004-2024_censurado.pdf</w:t>
            </w:r>
          </w:p>
        </w:tc>
      </w:tr>
      <w:tr w:rsidR="00075754" w:rsidRPr="007B3731" w14:paraId="349849CB" w14:textId="77777777" w:rsidTr="00B468CA">
        <w:tc>
          <w:tcPr>
            <w:tcW w:w="4515" w:type="dxa"/>
          </w:tcPr>
          <w:p w14:paraId="660314DB" w14:textId="100B1172"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FF0000"/>
                <w:sz w:val="18"/>
                <w:szCs w:val="18"/>
                <w:shd w:val="clear" w:color="auto" w:fill="FFFFFF"/>
              </w:rPr>
              <w:t>Hipervínculo</w:t>
            </w:r>
            <w:r w:rsidRPr="007B3731">
              <w:rPr>
                <w:rFonts w:ascii="Montcerrat medium" w:hAnsi="Montcerrat medium" w:cs="Segoe UI"/>
                <w:color w:val="212529"/>
                <w:sz w:val="18"/>
                <w:szCs w:val="18"/>
                <w:shd w:val="clear" w:color="auto" w:fill="FFFFFF"/>
              </w:rPr>
              <w:t xml:space="preserve"> en su caso, al comunicado de suspensión, rescisión o terminación anticipada del contrato:</w:t>
            </w:r>
          </w:p>
        </w:tc>
        <w:tc>
          <w:tcPr>
            <w:tcW w:w="8757" w:type="dxa"/>
          </w:tcPr>
          <w:p w14:paraId="4540B15C" w14:textId="77777777" w:rsidR="00075754" w:rsidRPr="007B3731" w:rsidRDefault="00075754" w:rsidP="00075754">
            <w:pPr>
              <w:jc w:val="both"/>
              <w:rPr>
                <w:rFonts w:ascii="Montcerrat medium" w:hAnsi="Montcerrat medium" w:cs="Arial"/>
                <w:color w:val="FF0000"/>
                <w:sz w:val="18"/>
                <w:szCs w:val="18"/>
              </w:rPr>
            </w:pPr>
            <w:r w:rsidRPr="007B3731">
              <w:rPr>
                <w:rFonts w:ascii="Montcerrat medium" w:hAnsi="Montcerrat medium" w:cs="Arial"/>
                <w:color w:val="FF0000"/>
                <w:sz w:val="18"/>
                <w:szCs w:val="18"/>
              </w:rPr>
              <w:t>No aplica.</w:t>
            </w:r>
          </w:p>
          <w:p w14:paraId="1A021564" w14:textId="77777777" w:rsidR="00075754" w:rsidRPr="007B3731" w:rsidRDefault="00075754" w:rsidP="00075754">
            <w:pPr>
              <w:jc w:val="both"/>
              <w:rPr>
                <w:rFonts w:ascii="Montcerrat medium" w:hAnsi="Montcerrat medium" w:cs="Arial"/>
                <w:color w:val="FF0000"/>
                <w:sz w:val="18"/>
                <w:szCs w:val="18"/>
              </w:rPr>
            </w:pPr>
          </w:p>
          <w:p w14:paraId="337C9C4C" w14:textId="77777777" w:rsidR="00075754" w:rsidRPr="007B3731" w:rsidRDefault="00075754" w:rsidP="00075754">
            <w:pPr>
              <w:jc w:val="both"/>
              <w:rPr>
                <w:rFonts w:ascii="Montcerrat medium" w:hAnsi="Montcerrat medium" w:cs="Arial"/>
                <w:color w:val="FF0000"/>
                <w:sz w:val="18"/>
                <w:szCs w:val="18"/>
              </w:rPr>
            </w:pPr>
          </w:p>
          <w:p w14:paraId="4E84E600" w14:textId="77777777" w:rsidR="00075754" w:rsidRPr="007B3731" w:rsidRDefault="00075754" w:rsidP="00075754">
            <w:pPr>
              <w:jc w:val="both"/>
              <w:rPr>
                <w:rFonts w:ascii="Montcerrat medium" w:hAnsi="Montcerrat medium"/>
                <w:sz w:val="18"/>
                <w:szCs w:val="18"/>
                <w:highlight w:val="yellow"/>
              </w:rPr>
            </w:pPr>
            <w:r w:rsidRPr="007B3731">
              <w:rPr>
                <w:rFonts w:ascii="Montcerrat medium" w:hAnsi="Montcerrat medium"/>
                <w:sz w:val="18"/>
                <w:szCs w:val="18"/>
                <w:highlight w:val="yellow"/>
              </w:rPr>
              <w:t>Durante la vigencia y ejecución del contrato respectivo, no se actualizó ninguna de las causales de rescisión previstas en el Libro Décimo Segundo del Código Administrativo del Estado de México ni en su Reglamento, ni se emitieron determinaciones administrativas relativas a la suspensión temporal o definitiva, ni a la terminación anticipada del contrato.</w:t>
            </w:r>
          </w:p>
          <w:p w14:paraId="5B787866" w14:textId="77777777" w:rsidR="00075754" w:rsidRPr="007B3731" w:rsidRDefault="00075754" w:rsidP="00075754">
            <w:pPr>
              <w:jc w:val="both"/>
              <w:rPr>
                <w:rFonts w:ascii="Montcerrat medium" w:hAnsi="Montcerrat medium"/>
                <w:sz w:val="18"/>
                <w:szCs w:val="18"/>
                <w:highlight w:val="yellow"/>
              </w:rPr>
            </w:pPr>
          </w:p>
          <w:p w14:paraId="37AFB832" w14:textId="77777777" w:rsidR="00075754" w:rsidRPr="007B3731" w:rsidRDefault="00075754" w:rsidP="00075754">
            <w:pPr>
              <w:jc w:val="both"/>
              <w:rPr>
                <w:rFonts w:ascii="Montcerrat medium" w:hAnsi="Montcerrat medium"/>
                <w:sz w:val="18"/>
                <w:szCs w:val="18"/>
                <w:highlight w:val="yellow"/>
              </w:rPr>
            </w:pPr>
            <w:r w:rsidRPr="007B3731">
              <w:rPr>
                <w:rFonts w:ascii="Montcerrat medium" w:hAnsi="Montcerrat medium"/>
                <w:sz w:val="18"/>
                <w:szCs w:val="18"/>
                <w:highlight w:val="yellow"/>
              </w:rPr>
              <w:t>Lo anterior obedece a que los trabajos objeto del contrato se desarrollaron de manera continua, ordenada y conforme a lo estipulado en las cláusulas contractuales, a los plazos, alcances, especificaciones técnicas y condiciones pactadas, observándose en todo momento el cumplimiento de las obligaciones a cargo del contratista y de la Dirección de Obras Públicas, sin que se presentaran incumplimientos imputables a las partes que hicieran procedente la adopción de medidas extraordinarias o correctivas.</w:t>
            </w:r>
          </w:p>
          <w:p w14:paraId="6B3A3984" w14:textId="77777777" w:rsidR="00075754" w:rsidRPr="007B3731" w:rsidRDefault="00075754" w:rsidP="00075754">
            <w:pPr>
              <w:jc w:val="both"/>
              <w:rPr>
                <w:rFonts w:ascii="Montcerrat medium" w:hAnsi="Montcerrat medium"/>
                <w:sz w:val="18"/>
                <w:szCs w:val="18"/>
                <w:highlight w:val="yellow"/>
              </w:rPr>
            </w:pPr>
          </w:p>
          <w:p w14:paraId="33BD779D" w14:textId="77777777" w:rsidR="00075754" w:rsidRPr="007B3731" w:rsidRDefault="00075754" w:rsidP="00075754">
            <w:pPr>
              <w:jc w:val="both"/>
              <w:rPr>
                <w:rFonts w:ascii="Montcerrat medium" w:hAnsi="Montcerrat medium"/>
                <w:sz w:val="18"/>
                <w:szCs w:val="18"/>
              </w:rPr>
            </w:pPr>
            <w:r w:rsidRPr="007B3731">
              <w:rPr>
                <w:rFonts w:ascii="Montcerrat medium" w:hAnsi="Montcerrat medium"/>
                <w:sz w:val="18"/>
                <w:szCs w:val="18"/>
                <w:highlight w:val="yellow"/>
              </w:rPr>
              <w:t>En consecuencia, se tiene por acreditado que la ejecución de la obra se llevó a cabo en estricto apego al marco jurídico aplicable, sin que se configuraran supuestos que dieran lugar a la rescisión administrativa, suspensión de los trabajos o terminación anticipada del contrato, garantizando con ello la legalidad, continuidad y correcta conclusión de la obra pública conforme a lo previsto en el instrumento contractual y en la normatividad vigente.</w:t>
            </w:r>
          </w:p>
          <w:p w14:paraId="0D4F41B4" w14:textId="1D5B89DE" w:rsidR="00075754" w:rsidRPr="007B3731" w:rsidRDefault="00075754" w:rsidP="00075754">
            <w:pPr>
              <w:jc w:val="both"/>
              <w:rPr>
                <w:rFonts w:ascii="Montcerrat medium" w:hAnsi="Montcerrat medium" w:cs="Arial"/>
                <w:color w:val="FF0000"/>
                <w:sz w:val="18"/>
                <w:szCs w:val="18"/>
              </w:rPr>
            </w:pPr>
          </w:p>
        </w:tc>
      </w:tr>
      <w:tr w:rsidR="00075754" w:rsidRPr="007B3731" w14:paraId="5B2A11B1" w14:textId="77777777" w:rsidTr="00B468CA">
        <w:trPr>
          <w:trHeight w:val="329"/>
        </w:trPr>
        <w:tc>
          <w:tcPr>
            <w:tcW w:w="13272" w:type="dxa"/>
            <w:gridSpan w:val="2"/>
          </w:tcPr>
          <w:p w14:paraId="503E1489" w14:textId="09350A65"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Partida presupuestal</w:t>
            </w:r>
          </w:p>
          <w:p w14:paraId="57F7DEC5" w14:textId="78A6B0D8" w:rsidR="00075754" w:rsidRPr="007B3731" w:rsidRDefault="00075754" w:rsidP="00075754">
            <w:pPr>
              <w:tabs>
                <w:tab w:val="left" w:pos="5860"/>
              </w:tabs>
              <w:jc w:val="both"/>
              <w:rPr>
                <w:rFonts w:ascii="Montcerrat medium" w:hAnsi="Montcerrat medium" w:cs="Arial"/>
                <w:sz w:val="18"/>
                <w:szCs w:val="18"/>
              </w:rPr>
            </w:pPr>
          </w:p>
        </w:tc>
      </w:tr>
      <w:tr w:rsidR="00075754" w:rsidRPr="007B3731" w14:paraId="44B955B2" w14:textId="77777777" w:rsidTr="00B468CA">
        <w:tc>
          <w:tcPr>
            <w:tcW w:w="4515" w:type="dxa"/>
          </w:tcPr>
          <w:p w14:paraId="55DC68FD" w14:textId="3481EDE8" w:rsidR="00075754" w:rsidRPr="007B3731" w:rsidRDefault="00075754" w:rsidP="00075754">
            <w:pPr>
              <w:tabs>
                <w:tab w:val="left" w:pos="456"/>
              </w:tabs>
              <w:jc w:val="both"/>
              <w:rPr>
                <w:rFonts w:ascii="Montcerrat medium" w:hAnsi="Montcerrat medium" w:cs="Arial"/>
                <w:sz w:val="18"/>
                <w:szCs w:val="18"/>
              </w:rPr>
            </w:pPr>
            <w:r w:rsidRPr="007B3731">
              <w:rPr>
                <w:rFonts w:ascii="Montcerrat medium" w:hAnsi="Montcerrat medium" w:cs="Arial"/>
                <w:sz w:val="18"/>
                <w:szCs w:val="18"/>
              </w:rPr>
              <w:t xml:space="preserve">Origen de los recursos públicos: (Federal, Estatal, Municipal, Mixto). </w:t>
            </w:r>
            <w:r w:rsidRPr="007B3731">
              <w:rPr>
                <w:rFonts w:ascii="Montcerrat medium" w:hAnsi="Montcerrat medium" w:cs="Arial"/>
                <w:sz w:val="18"/>
                <w:szCs w:val="18"/>
              </w:rPr>
              <w:tab/>
            </w:r>
          </w:p>
        </w:tc>
        <w:tc>
          <w:tcPr>
            <w:tcW w:w="8757" w:type="dxa"/>
          </w:tcPr>
          <w:p w14:paraId="42F178F0" w14:textId="02284910"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Municipal</w:t>
            </w:r>
          </w:p>
        </w:tc>
      </w:tr>
      <w:tr w:rsidR="00075754" w:rsidRPr="007B3731" w14:paraId="3142ADD2" w14:textId="77777777" w:rsidTr="00B468CA">
        <w:tc>
          <w:tcPr>
            <w:tcW w:w="4515" w:type="dxa"/>
          </w:tcPr>
          <w:p w14:paraId="733BD135" w14:textId="3246779E"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Fuente de financiamiento:</w:t>
            </w:r>
          </w:p>
        </w:tc>
        <w:tc>
          <w:tcPr>
            <w:tcW w:w="8757" w:type="dxa"/>
          </w:tcPr>
          <w:p w14:paraId="20FD5215" w14:textId="5BB93770"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Recursos propios</w:t>
            </w:r>
          </w:p>
        </w:tc>
      </w:tr>
      <w:tr w:rsidR="00075754" w:rsidRPr="007B3731" w14:paraId="42FE7BA0" w14:textId="77777777" w:rsidTr="00B468CA">
        <w:tc>
          <w:tcPr>
            <w:tcW w:w="13272" w:type="dxa"/>
            <w:gridSpan w:val="2"/>
          </w:tcPr>
          <w:p w14:paraId="4794B2A5" w14:textId="453B2207" w:rsidR="00075754" w:rsidRPr="007B3731" w:rsidRDefault="00075754" w:rsidP="00075754">
            <w:pPr>
              <w:pStyle w:val="Ttulo5"/>
              <w:shd w:val="clear" w:color="auto" w:fill="FFFFFF"/>
              <w:spacing w:before="0" w:beforeAutospacing="0" w:after="0" w:afterAutospacing="0"/>
              <w:jc w:val="center"/>
              <w:rPr>
                <w:rFonts w:ascii="Montcerrat medium" w:hAnsi="Montcerrat medium" w:cs="Segoe UI"/>
                <w:color w:val="212529"/>
                <w:sz w:val="18"/>
                <w:szCs w:val="18"/>
              </w:rPr>
            </w:pPr>
            <w:r w:rsidRPr="007B3731">
              <w:rPr>
                <w:rFonts w:ascii="Montcerrat medium" w:hAnsi="Montcerrat medium" w:cs="Segoe UI"/>
                <w:color w:val="212529"/>
                <w:sz w:val="18"/>
                <w:szCs w:val="18"/>
              </w:rPr>
              <w:t>Contratos ya sea de obra pública, servicios relacionados con la misma; adquisiciones; arrendamientos y servicios de orden administrativo</w:t>
            </w:r>
          </w:p>
          <w:p w14:paraId="21793BF9" w14:textId="2E9642F4" w:rsidR="00075754" w:rsidRPr="007B3731" w:rsidRDefault="00075754" w:rsidP="00075754">
            <w:pPr>
              <w:tabs>
                <w:tab w:val="left" w:pos="5689"/>
              </w:tabs>
              <w:jc w:val="both"/>
              <w:rPr>
                <w:rFonts w:ascii="Montcerrat medium" w:hAnsi="Montcerrat medium" w:cs="Arial"/>
                <w:sz w:val="18"/>
                <w:szCs w:val="18"/>
              </w:rPr>
            </w:pPr>
          </w:p>
        </w:tc>
      </w:tr>
      <w:tr w:rsidR="00075754" w:rsidRPr="007B3731" w14:paraId="3C48BC96" w14:textId="77777777" w:rsidTr="00B468CA">
        <w:tc>
          <w:tcPr>
            <w:tcW w:w="4515" w:type="dxa"/>
          </w:tcPr>
          <w:p w14:paraId="48C6A451" w14:textId="09938079"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Número de convenio y/o contrato modificatorio que recaiga a la contratación; en su caso, señalar que no se realizó:</w:t>
            </w:r>
          </w:p>
        </w:tc>
        <w:tc>
          <w:tcPr>
            <w:tcW w:w="8757" w:type="dxa"/>
          </w:tcPr>
          <w:p w14:paraId="52810FD2" w14:textId="207E1377" w:rsidR="00075754" w:rsidRPr="007B3731" w:rsidRDefault="00075754" w:rsidP="00075754">
            <w:pPr>
              <w:jc w:val="both"/>
              <w:rPr>
                <w:rFonts w:ascii="Montcerrat medium" w:hAnsi="Montcerrat medium" w:cs="Arial"/>
                <w:b/>
                <w:bCs/>
                <w:sz w:val="18"/>
                <w:szCs w:val="18"/>
              </w:rPr>
            </w:pPr>
            <w:r w:rsidRPr="007B3731">
              <w:rPr>
                <w:rFonts w:ascii="Montcerrat medium" w:hAnsi="Montcerrat medium" w:cs="Arial"/>
                <w:b/>
                <w:bCs/>
                <w:sz w:val="18"/>
                <w:szCs w:val="18"/>
              </w:rPr>
              <w:t>No aplica.</w:t>
            </w:r>
          </w:p>
        </w:tc>
      </w:tr>
      <w:tr w:rsidR="00075754" w:rsidRPr="007B3731" w14:paraId="6BB6632E" w14:textId="77777777" w:rsidTr="00B468CA">
        <w:tc>
          <w:tcPr>
            <w:tcW w:w="4515" w:type="dxa"/>
          </w:tcPr>
          <w:p w14:paraId="780D9D93" w14:textId="01CF5BDA" w:rsidR="00075754" w:rsidRPr="007B3731" w:rsidRDefault="00075754" w:rsidP="00075754">
            <w:pPr>
              <w:jc w:val="both"/>
              <w:rPr>
                <w:rFonts w:ascii="Montcerrat medium" w:hAnsi="Montcerrat medium" w:cs="Arial"/>
                <w:sz w:val="18"/>
                <w:szCs w:val="18"/>
              </w:rPr>
            </w:pPr>
            <w:r w:rsidRPr="007B3731">
              <w:rPr>
                <w:rFonts w:ascii="Montcerrat medium" w:hAnsi="Montcerrat medium" w:cs="Segoe UI"/>
                <w:color w:val="212529"/>
                <w:sz w:val="18"/>
                <w:szCs w:val="18"/>
                <w:shd w:val="clear" w:color="auto" w:fill="FFFFFF"/>
              </w:rPr>
              <w:t>Objeto del convenio y/o contrato modificatorio:</w:t>
            </w:r>
          </w:p>
        </w:tc>
        <w:tc>
          <w:tcPr>
            <w:tcW w:w="8757" w:type="dxa"/>
          </w:tcPr>
          <w:p w14:paraId="1972FF3C" w14:textId="24F88004" w:rsidR="00075754" w:rsidRPr="007B3731" w:rsidRDefault="00075754" w:rsidP="00075754">
            <w:pPr>
              <w:jc w:val="both"/>
              <w:rPr>
                <w:rFonts w:ascii="Montcerrat medium" w:hAnsi="Montcerrat medium" w:cs="Arial"/>
                <w:b/>
                <w:bCs/>
                <w:sz w:val="18"/>
                <w:szCs w:val="18"/>
              </w:rPr>
            </w:pPr>
            <w:r w:rsidRPr="007B3731">
              <w:rPr>
                <w:rFonts w:ascii="Montcerrat medium" w:hAnsi="Montcerrat medium" w:cs="Arial"/>
                <w:b/>
                <w:bCs/>
                <w:sz w:val="18"/>
                <w:szCs w:val="18"/>
              </w:rPr>
              <w:t>No aplica.</w:t>
            </w:r>
          </w:p>
        </w:tc>
      </w:tr>
      <w:tr w:rsidR="00075754" w:rsidRPr="007B3731" w14:paraId="6E7C5FC0" w14:textId="77777777" w:rsidTr="00B468CA">
        <w:trPr>
          <w:trHeight w:val="487"/>
        </w:trPr>
        <w:tc>
          <w:tcPr>
            <w:tcW w:w="4515" w:type="dxa"/>
          </w:tcPr>
          <w:p w14:paraId="3D251A2B" w14:textId="160F11C0"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Fecha de firma del convenio y/o contrato modificatorio (día/mes/año):</w:t>
            </w:r>
          </w:p>
        </w:tc>
        <w:tc>
          <w:tcPr>
            <w:tcW w:w="8757" w:type="dxa"/>
          </w:tcPr>
          <w:p w14:paraId="193A5931" w14:textId="6C53D7DE" w:rsidR="00075754" w:rsidRPr="007B3731" w:rsidRDefault="00075754" w:rsidP="00075754">
            <w:pPr>
              <w:jc w:val="both"/>
              <w:rPr>
                <w:rFonts w:ascii="Montcerrat medium" w:hAnsi="Montcerrat medium" w:cs="Arial"/>
                <w:b/>
                <w:bCs/>
                <w:sz w:val="18"/>
                <w:szCs w:val="18"/>
              </w:rPr>
            </w:pPr>
            <w:r w:rsidRPr="007B3731">
              <w:rPr>
                <w:rFonts w:ascii="Montcerrat medium" w:hAnsi="Montcerrat medium" w:cs="Arial"/>
                <w:b/>
                <w:bCs/>
                <w:sz w:val="18"/>
                <w:szCs w:val="18"/>
              </w:rPr>
              <w:t>No aplica.</w:t>
            </w:r>
          </w:p>
        </w:tc>
      </w:tr>
      <w:tr w:rsidR="00075754" w:rsidRPr="007B3731" w14:paraId="095284C1" w14:textId="77777777" w:rsidTr="00B468CA">
        <w:tc>
          <w:tcPr>
            <w:tcW w:w="4515" w:type="dxa"/>
          </w:tcPr>
          <w:p w14:paraId="72DBFFF8" w14:textId="3519E503"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b/>
                <w:bCs/>
                <w:color w:val="FF0000"/>
                <w:sz w:val="18"/>
                <w:szCs w:val="18"/>
              </w:rPr>
              <w:t xml:space="preserve">Hipervínculo </w:t>
            </w:r>
            <w:r w:rsidRPr="007B3731">
              <w:rPr>
                <w:rFonts w:ascii="Montcerrat medium" w:hAnsi="Montcerrat medium" w:cs="Arial"/>
                <w:sz w:val="18"/>
                <w:szCs w:val="18"/>
              </w:rPr>
              <w:t>al documento del convenio y/o contrato, en versión pública si así corresponde:</w:t>
            </w:r>
          </w:p>
        </w:tc>
        <w:tc>
          <w:tcPr>
            <w:tcW w:w="8757" w:type="dxa"/>
          </w:tcPr>
          <w:p w14:paraId="4624B578" w14:textId="678D4540" w:rsidR="00075754" w:rsidRPr="007B3731" w:rsidRDefault="00075754" w:rsidP="00075754">
            <w:pPr>
              <w:jc w:val="both"/>
              <w:rPr>
                <w:rFonts w:ascii="Montcerrat medium" w:hAnsi="Montcerrat medium" w:cs="Arial"/>
                <w:b/>
                <w:bCs/>
                <w:sz w:val="18"/>
                <w:szCs w:val="18"/>
              </w:rPr>
            </w:pPr>
            <w:r w:rsidRPr="007B3731">
              <w:rPr>
                <w:rFonts w:ascii="Montcerrat medium" w:hAnsi="Montcerrat medium" w:cs="Arial"/>
                <w:b/>
                <w:bCs/>
                <w:sz w:val="18"/>
                <w:szCs w:val="18"/>
              </w:rPr>
              <w:t>No aplica.</w:t>
            </w:r>
          </w:p>
        </w:tc>
      </w:tr>
      <w:tr w:rsidR="00075754" w:rsidRPr="007B3731" w14:paraId="518B2F62" w14:textId="77777777" w:rsidTr="00B468CA">
        <w:tc>
          <w:tcPr>
            <w:tcW w:w="4515" w:type="dxa"/>
          </w:tcPr>
          <w:p w14:paraId="489E4D16" w14:textId="5D3BAAD9"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sz w:val="18"/>
                <w:szCs w:val="18"/>
              </w:rPr>
              <w:t>Mecanismos de vigilancia y supervisión de la ejecución de cada uno de los contratos y/o convenios, en su caso:</w:t>
            </w:r>
          </w:p>
        </w:tc>
        <w:tc>
          <w:tcPr>
            <w:tcW w:w="8757" w:type="dxa"/>
          </w:tcPr>
          <w:p w14:paraId="292D7FC3" w14:textId="56A78D88" w:rsidR="00075754" w:rsidRPr="007B3731" w:rsidRDefault="00075754" w:rsidP="00075754">
            <w:pPr>
              <w:jc w:val="both"/>
              <w:rPr>
                <w:rFonts w:ascii="Montcerrat medium" w:hAnsi="Montcerrat medium" w:cs="Arial"/>
                <w:sz w:val="18"/>
                <w:szCs w:val="18"/>
              </w:rPr>
            </w:pPr>
            <w:r w:rsidRPr="007B3731">
              <w:rPr>
                <w:rFonts w:ascii="Montcerrat medium" w:hAnsi="Montcerrat medium"/>
                <w:sz w:val="18"/>
                <w:szCs w:val="18"/>
                <w:highlight w:val="yellow"/>
              </w:rPr>
              <w:t>Estos se fundamentan en los artículos 113-A; 113-B y 113-D fracciones I y II de la Ley Orgánica Municipal del Estado de México, mismos que establecen respectivamente los mecanismos de vigilancia y supervisión de la ejecución de la obra pública en los municipios del Estado de México.</w:t>
            </w:r>
          </w:p>
        </w:tc>
      </w:tr>
      <w:tr w:rsidR="00075754" w:rsidRPr="007B3731" w14:paraId="157F5581" w14:textId="77777777" w:rsidTr="00B468CA">
        <w:tc>
          <w:tcPr>
            <w:tcW w:w="4515" w:type="dxa"/>
          </w:tcPr>
          <w:p w14:paraId="658D78C1" w14:textId="528D89FC"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b/>
                <w:bCs/>
                <w:color w:val="FF0000"/>
                <w:sz w:val="18"/>
                <w:szCs w:val="18"/>
              </w:rPr>
              <w:lastRenderedPageBreak/>
              <w:t xml:space="preserve">Hipervínculo </w:t>
            </w:r>
            <w:r w:rsidRPr="007B3731">
              <w:rPr>
                <w:rFonts w:ascii="Montcerrat medium" w:hAnsi="Montcerrat medium" w:cs="Arial"/>
                <w:sz w:val="18"/>
                <w:szCs w:val="18"/>
              </w:rPr>
              <w:t>a los informes de avance físico en versión pública si así corresponde:</w:t>
            </w:r>
          </w:p>
        </w:tc>
        <w:tc>
          <w:tcPr>
            <w:tcW w:w="8757" w:type="dxa"/>
          </w:tcPr>
          <w:p w14:paraId="702F2B84" w14:textId="77777777" w:rsidR="00075754" w:rsidRPr="007B3731" w:rsidRDefault="00075754" w:rsidP="00075754">
            <w:pPr>
              <w:jc w:val="both"/>
              <w:rPr>
                <w:rFonts w:ascii="Montcerrat medium" w:hAnsi="Montcerrat medium" w:cs="Arial"/>
                <w:color w:val="00B0F0"/>
                <w:sz w:val="18"/>
                <w:szCs w:val="18"/>
              </w:rPr>
            </w:pPr>
            <w:r w:rsidRPr="007B3731">
              <w:rPr>
                <w:rFonts w:ascii="Montcerrat medium" w:hAnsi="Montcerrat medium" w:cs="Arial"/>
                <w:color w:val="00B0F0"/>
                <w:sz w:val="18"/>
                <w:szCs w:val="18"/>
              </w:rPr>
              <w:t xml:space="preserve"> </w:t>
            </w:r>
          </w:p>
          <w:p w14:paraId="669FA4BA" w14:textId="22AE4128" w:rsidR="007B3731" w:rsidRPr="007B3731" w:rsidRDefault="007B3731" w:rsidP="007B3731">
            <w:pPr>
              <w:ind w:firstLine="708"/>
              <w:rPr>
                <w:rFonts w:ascii="Montcerrat medium" w:hAnsi="Montcerrat medium" w:cs="Arial"/>
                <w:color w:val="00B0F0"/>
                <w:sz w:val="18"/>
                <w:szCs w:val="18"/>
              </w:rPr>
            </w:pPr>
            <w:r w:rsidRPr="007B3731">
              <w:rPr>
                <w:rFonts w:ascii="Montcerrat medium" w:hAnsi="Montcerrat medium" w:cs="Arial"/>
                <w:color w:val="00B0F0"/>
                <w:sz w:val="18"/>
                <w:szCs w:val="18"/>
              </w:rPr>
              <w:t>https://cuautitlan.gob.mx/repos/ftp_HAC/SPH.enlacedeobraspublicas/VERIFICACION%20IPOMEX%202026/CUAM-DOP-AD-005-RP-CONTRATO-004-2024/8.%20AVANCE%20FÍSICO%20Y%20FINANCIERO%202024.pdf</w:t>
            </w:r>
          </w:p>
        </w:tc>
      </w:tr>
      <w:tr w:rsidR="00075754" w:rsidRPr="007B3731" w14:paraId="1667A175" w14:textId="77777777" w:rsidTr="00B468CA">
        <w:tc>
          <w:tcPr>
            <w:tcW w:w="4515" w:type="dxa"/>
          </w:tcPr>
          <w:p w14:paraId="6AE29C45" w14:textId="23FA730F"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b/>
                <w:bCs/>
                <w:color w:val="FF0000"/>
                <w:sz w:val="18"/>
                <w:szCs w:val="18"/>
              </w:rPr>
              <w:t>Hipervínculo</w:t>
            </w:r>
            <w:r w:rsidRPr="007B3731">
              <w:rPr>
                <w:rFonts w:ascii="Montcerrat medium" w:hAnsi="Montcerrat medium" w:cs="Arial"/>
                <w:sz w:val="18"/>
                <w:szCs w:val="18"/>
              </w:rPr>
              <w:t xml:space="preserve"> a los informes de avance financiero en versión pública si así corresponde:</w:t>
            </w:r>
          </w:p>
        </w:tc>
        <w:tc>
          <w:tcPr>
            <w:tcW w:w="8757" w:type="dxa"/>
          </w:tcPr>
          <w:p w14:paraId="0474F856" w14:textId="0B8968B7" w:rsidR="00075754" w:rsidRPr="007B3731" w:rsidRDefault="007B3731" w:rsidP="00075754">
            <w:pPr>
              <w:jc w:val="both"/>
              <w:rPr>
                <w:rFonts w:ascii="Montcerrat medium" w:hAnsi="Montcerrat medium" w:cs="Arial"/>
                <w:color w:val="00B0F0"/>
                <w:sz w:val="18"/>
                <w:szCs w:val="18"/>
              </w:rPr>
            </w:pPr>
            <w:r w:rsidRPr="007B3731">
              <w:rPr>
                <w:rFonts w:ascii="Montcerrat medium" w:hAnsi="Montcerrat medium" w:cs="Arial"/>
                <w:color w:val="00B0F0"/>
                <w:sz w:val="18"/>
                <w:szCs w:val="18"/>
              </w:rPr>
              <w:t>https://cuautitlan.gob.mx/repos/ftp_HAC/SPH.enlacedeobraspublicas/VERIFICACION%20IPOMEX%202026/CUAM-DOP-AD-005-RP-CONTRATO-004-2024/8.%20AVANCE%20FÍSICO%20Y%20FINANCIERO%202024.pdf</w:t>
            </w:r>
          </w:p>
        </w:tc>
      </w:tr>
      <w:tr w:rsidR="00075754" w:rsidRPr="007B3731" w14:paraId="1D85C8C0" w14:textId="77777777" w:rsidTr="00B468CA">
        <w:tc>
          <w:tcPr>
            <w:tcW w:w="4515" w:type="dxa"/>
          </w:tcPr>
          <w:p w14:paraId="0011129C" w14:textId="76F3D2C1"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b/>
                <w:bCs/>
                <w:color w:val="FF0000"/>
                <w:sz w:val="18"/>
                <w:szCs w:val="18"/>
              </w:rPr>
              <w:t xml:space="preserve">Hipervínculo </w:t>
            </w:r>
            <w:r w:rsidRPr="007B3731">
              <w:rPr>
                <w:rFonts w:ascii="Montcerrat medium" w:hAnsi="Montcerrat medium" w:cs="Arial"/>
                <w:sz w:val="18"/>
                <w:szCs w:val="18"/>
              </w:rPr>
              <w:t xml:space="preserve">al acta de recepción física de los trabajos ejecutados </w:t>
            </w:r>
            <w:proofErr w:type="spellStart"/>
            <w:r w:rsidRPr="007B3731">
              <w:rPr>
                <w:rFonts w:ascii="Montcerrat medium" w:hAnsi="Montcerrat medium" w:cs="Arial"/>
                <w:sz w:val="18"/>
                <w:szCs w:val="18"/>
              </w:rPr>
              <w:t>u</w:t>
            </w:r>
            <w:proofErr w:type="spellEnd"/>
            <w:r w:rsidRPr="007B3731">
              <w:rPr>
                <w:rFonts w:ascii="Montcerrat medium" w:hAnsi="Montcerrat medium" w:cs="Arial"/>
                <w:sz w:val="18"/>
                <w:szCs w:val="18"/>
              </w:rPr>
              <w:t xml:space="preserve"> homóloga:</w:t>
            </w:r>
          </w:p>
        </w:tc>
        <w:tc>
          <w:tcPr>
            <w:tcW w:w="8757" w:type="dxa"/>
          </w:tcPr>
          <w:p w14:paraId="6627BCE0" w14:textId="0511D120" w:rsidR="00075754" w:rsidRPr="007B3731" w:rsidRDefault="007B3731" w:rsidP="00075754">
            <w:pPr>
              <w:jc w:val="both"/>
              <w:rPr>
                <w:rFonts w:ascii="Montcerrat medium" w:hAnsi="Montcerrat medium" w:cs="Arial"/>
                <w:b/>
                <w:bCs/>
                <w:color w:val="00B0F0"/>
                <w:sz w:val="18"/>
                <w:szCs w:val="18"/>
              </w:rPr>
            </w:pPr>
            <w:r w:rsidRPr="007B3731">
              <w:rPr>
                <w:rFonts w:ascii="Montcerrat medium" w:hAnsi="Montcerrat medium" w:cs="Arial"/>
                <w:b/>
                <w:bCs/>
                <w:color w:val="00B0F0"/>
                <w:sz w:val="18"/>
                <w:szCs w:val="18"/>
              </w:rPr>
              <w:t>https://cuautitlan.gob.mx/repos/ftp_HAC/SPH.enlacedeobraspublicas/VERIFICACION%20IPOMEX%202026/CUAM-DOP-AD-005-RP-CONTRATO-004-2024/10.%20ACTA%20ENTREGA%20RECEPECION.pdf</w:t>
            </w:r>
          </w:p>
        </w:tc>
      </w:tr>
      <w:tr w:rsidR="00075754" w:rsidRPr="007B3731" w14:paraId="274B8C06" w14:textId="77777777" w:rsidTr="00B468CA">
        <w:tc>
          <w:tcPr>
            <w:tcW w:w="4515" w:type="dxa"/>
          </w:tcPr>
          <w:p w14:paraId="6D43F2A9" w14:textId="6721E25F"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b/>
                <w:bCs/>
                <w:color w:val="FF0000"/>
                <w:sz w:val="18"/>
                <w:szCs w:val="18"/>
              </w:rPr>
              <w:t>Hipervínculo</w:t>
            </w:r>
            <w:r w:rsidRPr="007B3731">
              <w:rPr>
                <w:rFonts w:ascii="Montcerrat medium" w:hAnsi="Montcerrat medium" w:cs="Arial"/>
                <w:sz w:val="18"/>
                <w:szCs w:val="18"/>
              </w:rPr>
              <w:t xml:space="preserve"> al finiquito, contrato sin efectos concluido con anticipación o informe de resultados, en su caso:</w:t>
            </w:r>
          </w:p>
        </w:tc>
        <w:tc>
          <w:tcPr>
            <w:tcW w:w="8757" w:type="dxa"/>
          </w:tcPr>
          <w:p w14:paraId="62C128EA" w14:textId="5E984CAE" w:rsidR="00075754" w:rsidRPr="007B3731" w:rsidRDefault="007B3731" w:rsidP="00075754">
            <w:pPr>
              <w:jc w:val="both"/>
              <w:rPr>
                <w:rFonts w:ascii="Montcerrat medium" w:hAnsi="Montcerrat medium" w:cs="Arial"/>
                <w:b/>
                <w:bCs/>
                <w:color w:val="00B0F0"/>
                <w:sz w:val="18"/>
                <w:szCs w:val="18"/>
              </w:rPr>
            </w:pPr>
            <w:r w:rsidRPr="007B3731">
              <w:rPr>
                <w:rFonts w:ascii="Montcerrat medium" w:hAnsi="Montcerrat medium" w:cs="Arial"/>
                <w:b/>
                <w:bCs/>
                <w:color w:val="00B0F0"/>
                <w:sz w:val="18"/>
                <w:szCs w:val="18"/>
              </w:rPr>
              <w:t>https://cuautitlan.gob.mx/repos/ftp_HAC/SPH.enlacedeobraspublicas/VERIFICACION%20IPOMEX%202026/CUAM-DOP-AD-005-RP-CONTRATO-004-2024/11.%20ACTA%20FINIQUITO.pdf</w:t>
            </w:r>
          </w:p>
        </w:tc>
      </w:tr>
      <w:tr w:rsidR="00075754" w:rsidRPr="007B3731" w14:paraId="55427476" w14:textId="77777777" w:rsidTr="00B468CA">
        <w:tc>
          <w:tcPr>
            <w:tcW w:w="4515" w:type="dxa"/>
          </w:tcPr>
          <w:p w14:paraId="356445F8" w14:textId="546A2534" w:rsidR="00075754" w:rsidRPr="007B3731" w:rsidRDefault="00075754" w:rsidP="00075754">
            <w:pPr>
              <w:jc w:val="both"/>
              <w:rPr>
                <w:rFonts w:ascii="Montcerrat medium" w:hAnsi="Montcerrat medium" w:cs="Arial"/>
                <w:sz w:val="18"/>
                <w:szCs w:val="18"/>
              </w:rPr>
            </w:pPr>
            <w:r w:rsidRPr="007B3731">
              <w:rPr>
                <w:rFonts w:ascii="Montcerrat medium" w:hAnsi="Montcerrat medium" w:cs="Arial"/>
                <w:b/>
                <w:bCs/>
                <w:color w:val="FF0000"/>
                <w:sz w:val="18"/>
                <w:szCs w:val="18"/>
              </w:rPr>
              <w:t>Hipervínculo</w:t>
            </w:r>
            <w:r w:rsidRPr="007B3731">
              <w:rPr>
                <w:rFonts w:ascii="Montcerrat medium" w:hAnsi="Montcerrat medium" w:cs="Arial"/>
                <w:sz w:val="18"/>
                <w:szCs w:val="18"/>
              </w:rPr>
              <w:t xml:space="preserve"> a la factura o documento que cumpla con requisitos fiscales:</w:t>
            </w:r>
          </w:p>
        </w:tc>
        <w:tc>
          <w:tcPr>
            <w:tcW w:w="8757" w:type="dxa"/>
          </w:tcPr>
          <w:p w14:paraId="62DD0CD7" w14:textId="1D3E3FB7" w:rsidR="00075754" w:rsidRPr="007B3731" w:rsidRDefault="007B3731" w:rsidP="00075754">
            <w:pPr>
              <w:jc w:val="both"/>
              <w:rPr>
                <w:rFonts w:ascii="Montcerrat medium" w:hAnsi="Montcerrat medium" w:cs="Arial"/>
                <w:b/>
                <w:bCs/>
                <w:color w:val="00B0F0"/>
                <w:sz w:val="18"/>
                <w:szCs w:val="18"/>
              </w:rPr>
            </w:pPr>
            <w:r w:rsidRPr="007B3731">
              <w:rPr>
                <w:rFonts w:ascii="Montcerrat medium" w:hAnsi="Montcerrat medium" w:cs="Arial"/>
                <w:b/>
                <w:bCs/>
                <w:color w:val="00B0F0"/>
                <w:sz w:val="18"/>
                <w:szCs w:val="18"/>
              </w:rPr>
              <w:t>https://cuautitlan.gob.mx/repos/ftp_HAC/SPH.enlacedeobraspublicas/VERIFICACION%20IPOMEX%202026/CUAM-DOP-AD-005-RP-CONTRATO-004-2024/12.%20FACTURA.pdf</w:t>
            </w:r>
          </w:p>
        </w:tc>
      </w:tr>
    </w:tbl>
    <w:p w14:paraId="0C02ADEC" w14:textId="3E428DFA" w:rsidR="00A64DAE" w:rsidRPr="007B3731" w:rsidRDefault="00A64DAE" w:rsidP="00887476">
      <w:pPr>
        <w:jc w:val="both"/>
        <w:rPr>
          <w:rFonts w:ascii="Montcerrat medium" w:hAnsi="Montcerrat medium" w:cs="Arial"/>
          <w:sz w:val="18"/>
          <w:szCs w:val="18"/>
        </w:rPr>
      </w:pPr>
    </w:p>
    <w:p w14:paraId="1A4D8E4F" w14:textId="2C59220D" w:rsidR="00481439" w:rsidRPr="007B3731" w:rsidRDefault="00481439" w:rsidP="00887476">
      <w:pPr>
        <w:jc w:val="both"/>
        <w:rPr>
          <w:rFonts w:ascii="Montcerrat medium" w:hAnsi="Montcerrat medium" w:cs="Arial"/>
          <w:sz w:val="18"/>
          <w:szCs w:val="18"/>
        </w:rPr>
      </w:pPr>
    </w:p>
    <w:p w14:paraId="3FEA3E11" w14:textId="3AED48CB" w:rsidR="008D18E4" w:rsidRPr="007B3731" w:rsidRDefault="008D18E4" w:rsidP="00887476">
      <w:pPr>
        <w:jc w:val="both"/>
        <w:rPr>
          <w:rFonts w:ascii="Montcerrat medium" w:eastAsia="Times New Roman" w:hAnsi="Montcerrat medium" w:cs="Segoe UI"/>
          <w:b/>
          <w:bCs/>
          <w:color w:val="212529"/>
          <w:sz w:val="18"/>
          <w:szCs w:val="18"/>
          <w:shd w:val="clear" w:color="auto" w:fill="FFFFFF"/>
          <w:lang w:eastAsia="es-MX"/>
        </w:rPr>
      </w:pPr>
      <w:r w:rsidRPr="007B3731">
        <w:rPr>
          <w:rFonts w:ascii="Montcerrat medium" w:eastAsia="Times New Roman" w:hAnsi="Montcerrat medium" w:cs="Segoe UI"/>
          <w:b/>
          <w:bCs/>
          <w:color w:val="212529"/>
          <w:sz w:val="18"/>
          <w:szCs w:val="18"/>
          <w:shd w:val="clear" w:color="auto" w:fill="FFFFFF"/>
          <w:lang w:eastAsia="es-MX"/>
        </w:rPr>
        <w:t xml:space="preserve">En los apartados que se agregue NO APLICA, deberá de justificar cada uno. </w:t>
      </w:r>
    </w:p>
    <w:p w14:paraId="11A2D8C0" w14:textId="40AAF14E" w:rsidR="008D18E4" w:rsidRPr="007B3731" w:rsidRDefault="008D18E4" w:rsidP="00887476">
      <w:pPr>
        <w:jc w:val="both"/>
        <w:rPr>
          <w:rFonts w:ascii="Montcerrat medium" w:eastAsia="Times New Roman" w:hAnsi="Montcerrat medium" w:cs="Segoe UI"/>
          <w:b/>
          <w:bCs/>
          <w:color w:val="212529"/>
          <w:sz w:val="18"/>
          <w:szCs w:val="18"/>
          <w:shd w:val="clear" w:color="auto" w:fill="FFFFFF"/>
          <w:lang w:eastAsia="es-MX"/>
        </w:rPr>
      </w:pPr>
      <w:bookmarkStart w:id="0" w:name="_Hlk227758576"/>
      <w:r w:rsidRPr="007B3731">
        <w:rPr>
          <w:rFonts w:ascii="Montcerrat medium" w:eastAsia="Times New Roman" w:hAnsi="Montcerrat medium" w:cs="Segoe UI"/>
          <w:b/>
          <w:bCs/>
          <w:color w:val="212529"/>
          <w:sz w:val="18"/>
          <w:szCs w:val="18"/>
          <w:shd w:val="clear" w:color="auto" w:fill="FFFFFF"/>
          <w:lang w:eastAsia="es-MX"/>
        </w:rPr>
        <w:t xml:space="preserve">En los apartados que viene hipervínculo deberá entregar el documento escaneado para hacer el </w:t>
      </w:r>
      <w:proofErr w:type="gramStart"/>
      <w:r w:rsidRPr="007B3731">
        <w:rPr>
          <w:rFonts w:ascii="Montcerrat medium" w:eastAsia="Times New Roman" w:hAnsi="Montcerrat medium" w:cs="Segoe UI"/>
          <w:b/>
          <w:bCs/>
          <w:color w:val="212529"/>
          <w:sz w:val="18"/>
          <w:szCs w:val="18"/>
          <w:shd w:val="clear" w:color="auto" w:fill="FFFFFF"/>
          <w:lang w:eastAsia="es-MX"/>
        </w:rPr>
        <w:t>link</w:t>
      </w:r>
      <w:proofErr w:type="gramEnd"/>
      <w:r w:rsidRPr="007B3731">
        <w:rPr>
          <w:rFonts w:ascii="Montcerrat medium" w:eastAsia="Times New Roman" w:hAnsi="Montcerrat medium" w:cs="Segoe UI"/>
          <w:b/>
          <w:bCs/>
          <w:color w:val="212529"/>
          <w:sz w:val="18"/>
          <w:szCs w:val="18"/>
          <w:shd w:val="clear" w:color="auto" w:fill="FFFFFF"/>
          <w:lang w:eastAsia="es-MX"/>
        </w:rPr>
        <w:t xml:space="preserve"> y subirlo a la plataforma IPOMEX.</w:t>
      </w:r>
    </w:p>
    <w:p w14:paraId="5F76E2F5" w14:textId="77777777" w:rsidR="00075754" w:rsidRPr="007B3731" w:rsidRDefault="00075754" w:rsidP="00075754">
      <w:pPr>
        <w:rPr>
          <w:rFonts w:ascii="Montcerrat medium" w:hAnsi="Montcerrat medium"/>
          <w:b/>
          <w:bCs/>
          <w:sz w:val="18"/>
          <w:szCs w:val="18"/>
          <w:highlight w:val="magenta"/>
        </w:rPr>
      </w:pPr>
      <w:r w:rsidRPr="007B3731">
        <w:rPr>
          <w:rFonts w:ascii="Montcerrat medium" w:hAnsi="Montcerrat medium"/>
          <w:b/>
          <w:bCs/>
          <w:sz w:val="18"/>
          <w:szCs w:val="18"/>
          <w:highlight w:val="magenta"/>
        </w:rPr>
        <w:t>LAS DOCUMENTALES QUE SE REQUIEREN EN LOS CRITERIOS 27, 28, 29 Y 30 NO SE LOCALIZARON EN EL EXPEDIENTE, POR LO QUE SE PONDRA LA LEYENDA N/A</w:t>
      </w:r>
    </w:p>
    <w:p w14:paraId="6EEDB76E" w14:textId="77777777" w:rsidR="00075754" w:rsidRPr="007B3731" w:rsidRDefault="00075754" w:rsidP="00075754">
      <w:pPr>
        <w:rPr>
          <w:rFonts w:ascii="Montcerrat medium" w:hAnsi="Montcerrat medium"/>
          <w:b/>
          <w:bCs/>
          <w:sz w:val="18"/>
          <w:szCs w:val="18"/>
          <w:highlight w:val="magenta"/>
        </w:rPr>
      </w:pPr>
      <w:r w:rsidRPr="007B3731">
        <w:rPr>
          <w:rFonts w:ascii="Montcerrat medium" w:hAnsi="Montcerrat medium"/>
          <w:b/>
          <w:bCs/>
          <w:sz w:val="18"/>
          <w:szCs w:val="18"/>
          <w:highlight w:val="magenta"/>
        </w:rPr>
        <w:t xml:space="preserve">Criterio </w:t>
      </w:r>
      <w:proofErr w:type="gramStart"/>
      <w:r w:rsidRPr="007B3731">
        <w:rPr>
          <w:rFonts w:ascii="Montcerrat medium" w:hAnsi="Montcerrat medium"/>
          <w:b/>
          <w:bCs/>
          <w:sz w:val="18"/>
          <w:szCs w:val="18"/>
          <w:highlight w:val="magenta"/>
        </w:rPr>
        <w:t>27  Hipervínculo</w:t>
      </w:r>
      <w:proofErr w:type="gramEnd"/>
      <w:r w:rsidRPr="007B3731">
        <w:rPr>
          <w:rFonts w:ascii="Montcerrat medium" w:hAnsi="Montcerrat medium"/>
          <w:b/>
          <w:bCs/>
          <w:sz w:val="18"/>
          <w:szCs w:val="18"/>
          <w:highlight w:val="magenta"/>
        </w:rPr>
        <w:t xml:space="preserve"> al(as) acta(s) de la(s) junta(s) de aclaraciones o al documento correspondiente.</w:t>
      </w:r>
    </w:p>
    <w:p w14:paraId="30A2DC6A" w14:textId="77777777" w:rsidR="00075754" w:rsidRPr="007B3731" w:rsidRDefault="00075754" w:rsidP="00075754">
      <w:pPr>
        <w:rPr>
          <w:rFonts w:ascii="Montcerrat medium" w:hAnsi="Montcerrat medium"/>
          <w:b/>
          <w:bCs/>
          <w:sz w:val="18"/>
          <w:szCs w:val="18"/>
          <w:highlight w:val="magenta"/>
        </w:rPr>
      </w:pPr>
      <w:r w:rsidRPr="007B3731">
        <w:rPr>
          <w:rFonts w:ascii="Montcerrat medium" w:hAnsi="Montcerrat medium"/>
          <w:b/>
          <w:bCs/>
          <w:sz w:val="18"/>
          <w:szCs w:val="18"/>
          <w:highlight w:val="magenta"/>
        </w:rPr>
        <w:t>Criterio 28 Hipervínculo al acta o documento donde conste la presentación y apertura de las propuestas.</w:t>
      </w:r>
    </w:p>
    <w:p w14:paraId="72EEA63F" w14:textId="77777777" w:rsidR="00075754" w:rsidRPr="007B3731" w:rsidRDefault="00075754" w:rsidP="00075754">
      <w:pPr>
        <w:rPr>
          <w:rFonts w:ascii="Montcerrat medium" w:hAnsi="Montcerrat medium"/>
          <w:b/>
          <w:bCs/>
          <w:sz w:val="18"/>
          <w:szCs w:val="18"/>
          <w:highlight w:val="magenta"/>
        </w:rPr>
      </w:pPr>
      <w:r w:rsidRPr="007B3731">
        <w:rPr>
          <w:rFonts w:ascii="Montcerrat medium" w:hAnsi="Montcerrat medium"/>
          <w:b/>
          <w:bCs/>
          <w:sz w:val="18"/>
          <w:szCs w:val="18"/>
          <w:highlight w:val="magenta"/>
        </w:rPr>
        <w:t>Criterio 29 Hipervínculo, al(los) dictamen(es) base del fallo o documento(s) equivalente(s).</w:t>
      </w:r>
    </w:p>
    <w:p w14:paraId="486CB3A0" w14:textId="77777777" w:rsidR="00075754" w:rsidRPr="005B4E1C" w:rsidRDefault="00075754" w:rsidP="00075754">
      <w:pPr>
        <w:rPr>
          <w:rFonts w:ascii="Montcerrat medium" w:hAnsi="Montcerrat medium"/>
          <w:b/>
          <w:bCs/>
          <w:sz w:val="18"/>
          <w:szCs w:val="18"/>
        </w:rPr>
      </w:pPr>
      <w:r w:rsidRPr="007B3731">
        <w:rPr>
          <w:rFonts w:ascii="Montcerrat medium" w:hAnsi="Montcerrat medium"/>
          <w:b/>
          <w:bCs/>
          <w:sz w:val="18"/>
          <w:szCs w:val="18"/>
          <w:highlight w:val="magenta"/>
        </w:rPr>
        <w:t>Criterio 30 Hipervínculo al acta de fallo adjudicatorio y a la resolución de asignación del contrato u oficio de notificación de adjudicación.</w:t>
      </w:r>
    </w:p>
    <w:p w14:paraId="7537A5FE" w14:textId="77777777" w:rsidR="003815E8" w:rsidRPr="007B3731" w:rsidRDefault="003815E8" w:rsidP="00887476">
      <w:pPr>
        <w:jc w:val="both"/>
        <w:rPr>
          <w:rFonts w:ascii="Montcerrat medium" w:eastAsia="Times New Roman" w:hAnsi="Montcerrat medium" w:cs="Segoe UI"/>
          <w:b/>
          <w:bCs/>
          <w:color w:val="212529"/>
          <w:sz w:val="18"/>
          <w:szCs w:val="18"/>
          <w:shd w:val="clear" w:color="auto" w:fill="FFFFFF"/>
          <w:lang w:eastAsia="es-MX"/>
        </w:rPr>
      </w:pPr>
    </w:p>
    <w:p w14:paraId="02F31512"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48:</w:t>
      </w:r>
      <w:r w:rsidRPr="007B3731">
        <w:rPr>
          <w:rFonts w:ascii="Montcerrat medium" w:hAnsi="Montcerrat medium"/>
          <w:sz w:val="18"/>
          <w:szCs w:val="18"/>
        </w:rPr>
        <w:t xml:space="preserve">  En cuanto al contrato se publicarán los siguientes datos: Monto mínimo con impuestos incluidos, en su caso.</w:t>
      </w:r>
    </w:p>
    <w:p w14:paraId="427BFEB3" w14:textId="77777777" w:rsidR="003815E8" w:rsidRPr="007B3731" w:rsidRDefault="003815E8" w:rsidP="003815E8">
      <w:pPr>
        <w:jc w:val="both"/>
        <w:rPr>
          <w:rFonts w:ascii="Montcerrat medium" w:hAnsi="Montcerrat medium"/>
          <w:sz w:val="18"/>
          <w:szCs w:val="18"/>
        </w:rPr>
      </w:pPr>
      <w:r w:rsidRPr="007B3731">
        <w:rPr>
          <w:rFonts w:ascii="Montcerrat medium" w:hAnsi="Montcerrat medium"/>
          <w:sz w:val="18"/>
          <w:szCs w:val="18"/>
        </w:rPr>
        <w:t xml:space="preserve">NO APLICA, TODA VEZ QUE; </w:t>
      </w:r>
    </w:p>
    <w:p w14:paraId="29E6E47C" w14:textId="77777777" w:rsidR="003815E8" w:rsidRPr="007B3731" w:rsidRDefault="003815E8" w:rsidP="003815E8">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19D83028" w14:textId="77777777" w:rsidR="003815E8" w:rsidRPr="007B3731" w:rsidRDefault="003815E8" w:rsidP="003815E8">
      <w:pPr>
        <w:jc w:val="both"/>
        <w:rPr>
          <w:rFonts w:ascii="Montcerrat medium" w:hAnsi="Montcerrat medium"/>
          <w:sz w:val="18"/>
          <w:szCs w:val="18"/>
        </w:rPr>
      </w:pPr>
      <w:r w:rsidRPr="007B3731">
        <w:rPr>
          <w:rFonts w:ascii="Montcerrat medium" w:hAnsi="Montcerrat medium"/>
          <w:sz w:val="18"/>
          <w:szCs w:val="18"/>
          <w:highlight w:val="yellow"/>
        </w:rPr>
        <w:lastRenderedPageBreak/>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15BC3079"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49:</w:t>
      </w:r>
      <w:r w:rsidRPr="007B3731">
        <w:rPr>
          <w:rFonts w:ascii="Montcerrat medium" w:hAnsi="Montcerrat medium"/>
          <w:sz w:val="18"/>
          <w:szCs w:val="18"/>
        </w:rPr>
        <w:t xml:space="preserve">  En cuanto al contrato se publicarán los siguientes </w:t>
      </w:r>
      <w:proofErr w:type="spellStart"/>
      <w:proofErr w:type="gramStart"/>
      <w:r w:rsidRPr="007B3731">
        <w:rPr>
          <w:rFonts w:ascii="Montcerrat medium" w:hAnsi="Montcerrat medium"/>
          <w:sz w:val="18"/>
          <w:szCs w:val="18"/>
        </w:rPr>
        <w:t>datos:Monto</w:t>
      </w:r>
      <w:proofErr w:type="spellEnd"/>
      <w:proofErr w:type="gramEnd"/>
      <w:r w:rsidRPr="007B3731">
        <w:rPr>
          <w:rFonts w:ascii="Montcerrat medium" w:hAnsi="Montcerrat medium"/>
          <w:sz w:val="18"/>
          <w:szCs w:val="18"/>
        </w:rPr>
        <w:t xml:space="preserve"> máximo con impuestos incluidos, en su caso.</w:t>
      </w:r>
    </w:p>
    <w:p w14:paraId="6F9C3F70" w14:textId="77777777" w:rsidR="003815E8" w:rsidRPr="007B3731" w:rsidRDefault="003815E8" w:rsidP="003815E8">
      <w:pPr>
        <w:jc w:val="both"/>
        <w:rPr>
          <w:rFonts w:ascii="Montcerrat medium" w:hAnsi="Montcerrat medium"/>
          <w:sz w:val="18"/>
          <w:szCs w:val="18"/>
        </w:rPr>
      </w:pPr>
      <w:r w:rsidRPr="007B3731">
        <w:rPr>
          <w:rFonts w:ascii="Montcerrat medium" w:hAnsi="Montcerrat medium"/>
          <w:sz w:val="18"/>
          <w:szCs w:val="18"/>
        </w:rPr>
        <w:t xml:space="preserve">NO APLICA, TODA VEZ QUE; </w:t>
      </w:r>
    </w:p>
    <w:p w14:paraId="583A8F57" w14:textId="77777777" w:rsidR="003815E8" w:rsidRPr="007B3731" w:rsidRDefault="003815E8" w:rsidP="003815E8">
      <w:pPr>
        <w:jc w:val="both"/>
        <w:rPr>
          <w:rFonts w:ascii="Montcerrat medium" w:hAnsi="Montcerrat medium"/>
          <w:sz w:val="18"/>
          <w:szCs w:val="18"/>
          <w:highlight w:val="yellow"/>
        </w:rPr>
      </w:pPr>
      <w:r w:rsidRPr="007B3731">
        <w:rPr>
          <w:rFonts w:ascii="Montcerrat medium" w:hAnsi="Montcerrat medium"/>
          <w:sz w:val="18"/>
          <w:szCs w:val="18"/>
          <w:highlight w:val="yellow"/>
        </w:rPr>
        <w:t>Respecto de los montos mínimos y máximos aplicables para la contratación de obra pública, éstos se encuentran expresamente previstos en el artículo 58 del Presupuesto de Egresos del Gobierno del Estado de México para el Ejercicio Fiscal 2026; en consecuencia, el tipo de adjudicación del procedimiento de contratación de la obra pública de referencia fue determinado con base en los parámetros cuantitativos establecidos en dicho precepto legal, observando en todo momento los principios de legalidad, eficiencia y racionalidad del gasto público.</w:t>
      </w:r>
    </w:p>
    <w:p w14:paraId="5999ECEC" w14:textId="77777777" w:rsidR="003815E8" w:rsidRPr="007B3731" w:rsidRDefault="003815E8" w:rsidP="003815E8">
      <w:pPr>
        <w:jc w:val="both"/>
        <w:rPr>
          <w:rFonts w:ascii="Montcerrat medium" w:hAnsi="Montcerrat medium"/>
          <w:sz w:val="18"/>
          <w:szCs w:val="18"/>
        </w:rPr>
      </w:pPr>
      <w:r w:rsidRPr="007B3731">
        <w:rPr>
          <w:rFonts w:ascii="Montcerrat medium" w:hAnsi="Montcerrat medium"/>
          <w:sz w:val="18"/>
          <w:szCs w:val="18"/>
          <w:highlight w:val="yellow"/>
        </w:rPr>
        <w:t>Asimismo, la modalidad de adjudicación adoptada se sustenta en lo dispuesto por los artículos 12.22, 12.33, 12.34 fracción II y 12.37 fracción XI del Libro Décimo Segundo del Código Administrativo del Estado de México, los cuales regulan los supuestos, requisitos y excepciones aplicables a los procedimientos de contratación de obra pública, resultando procedente su aplicación al caso concreto.</w:t>
      </w:r>
    </w:p>
    <w:p w14:paraId="0122FE4B" w14:textId="77777777" w:rsidR="003815E8" w:rsidRPr="007B3731" w:rsidRDefault="003815E8" w:rsidP="003815E8">
      <w:pPr>
        <w:rPr>
          <w:rFonts w:ascii="Montcerrat medium" w:hAnsi="Montcerrat medium"/>
          <w:sz w:val="18"/>
          <w:szCs w:val="18"/>
        </w:rPr>
      </w:pPr>
    </w:p>
    <w:p w14:paraId="36822D95"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65:</w:t>
      </w:r>
      <w:r w:rsidRPr="007B3731">
        <w:rPr>
          <w:rFonts w:ascii="Montcerrat medium" w:hAnsi="Montcerrat medium"/>
          <w:sz w:val="18"/>
          <w:szCs w:val="18"/>
        </w:rPr>
        <w:t xml:space="preserve">  Si se trata de obra pública y/o servicios relacionados con la misma se deberán incluir los siguientes datos: Hipervínculo a los estudios de impacto urbano y ambiental. En su caso, hay que señalar que no se realizaron.</w:t>
      </w:r>
    </w:p>
    <w:p w14:paraId="3B1B78A9" w14:textId="77777777" w:rsidR="003815E8" w:rsidRPr="007B3731" w:rsidRDefault="003815E8" w:rsidP="003815E8">
      <w:pPr>
        <w:rPr>
          <w:rFonts w:ascii="Montcerrat medium" w:hAnsi="Montcerrat medium"/>
          <w:sz w:val="18"/>
          <w:szCs w:val="18"/>
        </w:rPr>
      </w:pPr>
    </w:p>
    <w:p w14:paraId="27F0ADEF" w14:textId="77777777" w:rsidR="003815E8" w:rsidRPr="007B3731" w:rsidRDefault="003815E8" w:rsidP="003815E8">
      <w:pPr>
        <w:jc w:val="both"/>
        <w:rPr>
          <w:rFonts w:ascii="Montcerrat medium" w:hAnsi="Montcerrat medium"/>
          <w:sz w:val="18"/>
          <w:szCs w:val="18"/>
          <w:highlight w:val="yellow"/>
        </w:rPr>
      </w:pPr>
      <w:r w:rsidRPr="007B3731">
        <w:rPr>
          <w:rFonts w:ascii="Montcerrat medium" w:hAnsi="Montcerrat medium"/>
          <w:sz w:val="18"/>
          <w:szCs w:val="18"/>
        </w:rPr>
        <w:t xml:space="preserve">NO APLICA TODA VEZ QUE; </w:t>
      </w:r>
      <w:r w:rsidRPr="007B3731">
        <w:rPr>
          <w:rFonts w:ascii="Montcerrat medium" w:hAnsi="Montcerrat medium"/>
          <w:sz w:val="18"/>
          <w:szCs w:val="18"/>
          <w:highlight w:val="yellow"/>
        </w:rPr>
        <w:t>Si bien, en términos de lo dispuesto por el artículo 10 del Reglamento del Libro Décimo Segundo del Código Administrativo del Estado de México, tratándose de la ejecución de obras públicas, ya sea por contrato o por administración directa, resulta obligatorio efectuar el análisis de factibilidad como parte integral del proceso de planeación, considerando, entre otros aspectos, su congruencia con el Programa Estatal de Desarrollo del Estado de México y, en su caso, con los programas regionales y municipales de desarrollo urbano, así como con los planes, políticas, normas oficiales y disposiciones técnicas aplicables en materia de población, ordenamiento territorial de los asentamientos humanos, conservación ecológica y protección al ambiente.</w:t>
      </w:r>
    </w:p>
    <w:p w14:paraId="574D68B0" w14:textId="77777777" w:rsidR="003815E8" w:rsidRPr="007B3731" w:rsidRDefault="003815E8" w:rsidP="003815E8">
      <w:pPr>
        <w:jc w:val="both"/>
        <w:rPr>
          <w:rFonts w:ascii="Montcerrat medium" w:hAnsi="Montcerrat medium"/>
          <w:sz w:val="18"/>
          <w:szCs w:val="18"/>
          <w:highlight w:val="yellow"/>
        </w:rPr>
      </w:pPr>
    </w:p>
    <w:p w14:paraId="4FB610FD" w14:textId="77777777" w:rsidR="003815E8" w:rsidRPr="007B3731" w:rsidRDefault="003815E8" w:rsidP="003815E8">
      <w:pPr>
        <w:jc w:val="both"/>
        <w:rPr>
          <w:rFonts w:ascii="Montcerrat medium" w:hAnsi="Montcerrat medium"/>
          <w:sz w:val="18"/>
          <w:szCs w:val="18"/>
          <w:highlight w:val="yellow"/>
        </w:rPr>
      </w:pPr>
      <w:r w:rsidRPr="007B3731">
        <w:rPr>
          <w:rFonts w:ascii="Montcerrat medium" w:hAnsi="Montcerrat medium"/>
          <w:sz w:val="18"/>
          <w:szCs w:val="18"/>
          <w:highlight w:val="yellow"/>
        </w:rPr>
        <w:t>No obstante lo anterior, para el caso concreto se advierte que, en atención a la naturaleza, características, alcance y ubicación de la obra de que se trata, ésta se circunscribe a trabajos que no implican modificación sustancial del uso de suelo, expansión urbana, alteración del equilibrio ecológico ni afectación a recursos naturales, infraestructura urbana o asentamientos humanos existentes, por lo que su ejecución no genera impactos urbanos, territoriales ni ambientales relevantes que requieran la implementación de medidas adicionales de mitigación o compensación.</w:t>
      </w:r>
    </w:p>
    <w:p w14:paraId="16B686B7" w14:textId="77777777" w:rsidR="003815E8" w:rsidRPr="007B3731" w:rsidRDefault="003815E8" w:rsidP="003815E8">
      <w:pPr>
        <w:jc w:val="both"/>
        <w:rPr>
          <w:rFonts w:ascii="Montcerrat medium" w:hAnsi="Montcerrat medium"/>
          <w:sz w:val="18"/>
          <w:szCs w:val="18"/>
          <w:highlight w:val="yellow"/>
        </w:rPr>
      </w:pPr>
    </w:p>
    <w:p w14:paraId="735AD4EC" w14:textId="77777777" w:rsidR="003815E8" w:rsidRPr="007B3731" w:rsidRDefault="003815E8" w:rsidP="003815E8">
      <w:pPr>
        <w:jc w:val="both"/>
        <w:rPr>
          <w:rFonts w:ascii="Montcerrat medium" w:hAnsi="Montcerrat medium"/>
          <w:sz w:val="18"/>
          <w:szCs w:val="18"/>
        </w:rPr>
      </w:pPr>
      <w:r w:rsidRPr="007B3731">
        <w:rPr>
          <w:rFonts w:ascii="Montcerrat medium" w:hAnsi="Montcerrat medium"/>
          <w:sz w:val="18"/>
          <w:szCs w:val="18"/>
          <w:highlight w:val="yellow"/>
        </w:rPr>
        <w:t>En ese sentido, la obra proyectada resulta congruente con los instrumentos de planeación y ordenamiento aplicables, sin contravenir disposiciones en materia ambiental ni de desarrollo urbano, actualizándose el cumplimiento del requisito de factibilidad previsto en la normatividad citada.</w:t>
      </w:r>
    </w:p>
    <w:p w14:paraId="7EA755A5" w14:textId="77777777" w:rsidR="003815E8" w:rsidRPr="007B3731" w:rsidRDefault="003815E8" w:rsidP="003815E8">
      <w:pPr>
        <w:rPr>
          <w:rFonts w:ascii="Montcerrat medium" w:hAnsi="Montcerrat medium"/>
          <w:sz w:val="18"/>
          <w:szCs w:val="18"/>
        </w:rPr>
      </w:pPr>
    </w:p>
    <w:p w14:paraId="748D9B24"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58:</w:t>
      </w:r>
      <w:r w:rsidRPr="007B3731">
        <w:rPr>
          <w:rFonts w:ascii="Montcerrat medium" w:hAnsi="Montcerrat medium"/>
          <w:sz w:val="18"/>
          <w:szCs w:val="18"/>
        </w:rPr>
        <w:t xml:space="preserve">  Señalar el plazo de entrega o de ejecución de los servicios contratados u obra pública a realizar: Hipervínculo, en su caso al comunicado de suspensión, rescisión o terminación anticipada del contrato.</w:t>
      </w:r>
    </w:p>
    <w:p w14:paraId="7785AC2F" w14:textId="77777777" w:rsidR="003815E8" w:rsidRPr="007B3731" w:rsidRDefault="003815E8" w:rsidP="003815E8">
      <w:pPr>
        <w:jc w:val="both"/>
        <w:rPr>
          <w:rFonts w:ascii="Montcerrat medium" w:hAnsi="Montcerrat medium"/>
          <w:sz w:val="18"/>
          <w:szCs w:val="18"/>
          <w:highlight w:val="yellow"/>
        </w:rPr>
      </w:pPr>
      <w:r w:rsidRPr="007B3731">
        <w:rPr>
          <w:rFonts w:ascii="Montcerrat medium" w:hAnsi="Montcerrat medium"/>
          <w:sz w:val="18"/>
          <w:szCs w:val="18"/>
        </w:rPr>
        <w:t xml:space="preserve">NO APLICA, TODA VEZ QUE; </w:t>
      </w:r>
      <w:bookmarkStart w:id="1" w:name="_Hlk221521299"/>
      <w:r w:rsidRPr="007B3731">
        <w:rPr>
          <w:rFonts w:ascii="Montcerrat medium" w:hAnsi="Montcerrat medium"/>
          <w:sz w:val="18"/>
          <w:szCs w:val="18"/>
          <w:highlight w:val="yellow"/>
        </w:rPr>
        <w:t>Durante la vigencia y ejecución del contrato respectivo, no se actualizó ninguna de las causales de rescisión previstas en el Libro Décimo Segundo del Código Administrativo del Estado de México ni en su Reglamento, ni se emitieron determinaciones administrativas relativas a la suspensión temporal o definitiva, ni a la terminación anticipada del contrato.</w:t>
      </w:r>
    </w:p>
    <w:p w14:paraId="5E2B8DDE" w14:textId="77777777" w:rsidR="003815E8" w:rsidRPr="007B3731" w:rsidRDefault="003815E8" w:rsidP="003815E8">
      <w:pPr>
        <w:jc w:val="both"/>
        <w:rPr>
          <w:rFonts w:ascii="Montcerrat medium" w:hAnsi="Montcerrat medium"/>
          <w:sz w:val="18"/>
          <w:szCs w:val="18"/>
          <w:highlight w:val="yellow"/>
        </w:rPr>
      </w:pPr>
    </w:p>
    <w:p w14:paraId="47EE7529" w14:textId="77777777" w:rsidR="003815E8" w:rsidRPr="007B3731" w:rsidRDefault="003815E8" w:rsidP="003815E8">
      <w:pPr>
        <w:jc w:val="both"/>
        <w:rPr>
          <w:rFonts w:ascii="Montcerrat medium" w:hAnsi="Montcerrat medium"/>
          <w:sz w:val="18"/>
          <w:szCs w:val="18"/>
          <w:highlight w:val="yellow"/>
        </w:rPr>
      </w:pPr>
      <w:r w:rsidRPr="007B3731">
        <w:rPr>
          <w:rFonts w:ascii="Montcerrat medium" w:hAnsi="Montcerrat medium"/>
          <w:sz w:val="18"/>
          <w:szCs w:val="18"/>
          <w:highlight w:val="yellow"/>
        </w:rPr>
        <w:t>Lo anterior obedece a que los trabajos objeto del contrato se desarrollaron de manera continua, ordenada y conforme a lo estipulado en las cláusulas contractuales, a los plazos, alcances, especificaciones técnicas y condiciones pactadas, observándose en todo momento el cumplimiento de las obligaciones a cargo del contratista y de la Dirección de Obras Públicas, sin que se presentaran incumplimientos imputables a las partes que hicieran procedente la adopción de medidas extraordinarias o correctivas.</w:t>
      </w:r>
    </w:p>
    <w:p w14:paraId="221174DF" w14:textId="77777777" w:rsidR="003815E8" w:rsidRPr="007B3731" w:rsidRDefault="003815E8" w:rsidP="003815E8">
      <w:pPr>
        <w:jc w:val="both"/>
        <w:rPr>
          <w:rFonts w:ascii="Montcerrat medium" w:hAnsi="Montcerrat medium"/>
          <w:sz w:val="18"/>
          <w:szCs w:val="18"/>
          <w:highlight w:val="yellow"/>
        </w:rPr>
      </w:pPr>
    </w:p>
    <w:p w14:paraId="12BD53B9" w14:textId="77777777" w:rsidR="003815E8" w:rsidRPr="007B3731" w:rsidRDefault="003815E8" w:rsidP="003815E8">
      <w:pPr>
        <w:jc w:val="both"/>
        <w:rPr>
          <w:rFonts w:ascii="Montcerrat medium" w:hAnsi="Montcerrat medium"/>
          <w:sz w:val="18"/>
          <w:szCs w:val="18"/>
        </w:rPr>
      </w:pPr>
      <w:r w:rsidRPr="007B3731">
        <w:rPr>
          <w:rFonts w:ascii="Montcerrat medium" w:hAnsi="Montcerrat medium"/>
          <w:sz w:val="18"/>
          <w:szCs w:val="18"/>
          <w:highlight w:val="yellow"/>
        </w:rPr>
        <w:t>En consecuencia, se tiene por acreditado que la ejecución de la obra se llevó a cabo en estricto apego al marco jurídico aplicable, sin que se configuraran supuestos que dieran lugar a la rescisión administrativa, suspensión de los trabajos o terminación anticipada del contrato, garantizando con ello la legalidad, continuidad y correcta conclusión de la obra pública conforme a lo previsto en el instrumento contractual y en la normatividad vigente.</w:t>
      </w:r>
    </w:p>
    <w:bookmarkEnd w:id="1"/>
    <w:p w14:paraId="0441A957" w14:textId="77777777" w:rsidR="003815E8" w:rsidRPr="007B3731" w:rsidRDefault="003815E8" w:rsidP="003815E8">
      <w:pPr>
        <w:rPr>
          <w:rFonts w:ascii="Montcerrat medium" w:hAnsi="Montcerrat medium"/>
          <w:sz w:val="18"/>
          <w:szCs w:val="18"/>
        </w:rPr>
      </w:pPr>
    </w:p>
    <w:p w14:paraId="660A2CDE"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69:</w:t>
      </w:r>
      <w:r w:rsidRPr="007B3731">
        <w:rPr>
          <w:rFonts w:ascii="Montcerrat medium" w:hAnsi="Montcerrat medium"/>
          <w:sz w:val="18"/>
          <w:szCs w:val="18"/>
        </w:rPr>
        <w:t xml:space="preserve">  En el registro de cada uno de los contratos: Número de convenio y/o contrato modificatorio que recaiga a la contratación; en su caso, señalar que no se realizó.</w:t>
      </w:r>
    </w:p>
    <w:p w14:paraId="2F683EAE"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70:</w:t>
      </w:r>
      <w:r w:rsidRPr="007B3731">
        <w:rPr>
          <w:rFonts w:ascii="Montcerrat medium" w:hAnsi="Montcerrat medium"/>
          <w:sz w:val="18"/>
          <w:szCs w:val="18"/>
        </w:rPr>
        <w:t xml:space="preserve">  En el registro de cada uno de los contratos: Objeto del convenio y/o contrato modificatorio.</w:t>
      </w:r>
    </w:p>
    <w:p w14:paraId="4D39609E"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71:</w:t>
      </w:r>
      <w:r w:rsidRPr="007B3731">
        <w:rPr>
          <w:rFonts w:ascii="Montcerrat medium" w:hAnsi="Montcerrat medium"/>
          <w:sz w:val="18"/>
          <w:szCs w:val="18"/>
        </w:rPr>
        <w:t xml:space="preserve">  En el registro de cada uno de los contratos: Fecha de firma del convenio y/o contrato modificatorio, expresada con el formato día/mes/año.</w:t>
      </w:r>
    </w:p>
    <w:p w14:paraId="2D3C6B36" w14:textId="77777777" w:rsidR="003815E8" w:rsidRPr="007B3731" w:rsidRDefault="003815E8" w:rsidP="003815E8">
      <w:pPr>
        <w:rPr>
          <w:rFonts w:ascii="Montcerrat medium" w:hAnsi="Montcerrat medium"/>
          <w:sz w:val="18"/>
          <w:szCs w:val="18"/>
        </w:rPr>
      </w:pPr>
      <w:r w:rsidRPr="007B3731">
        <w:rPr>
          <w:rFonts w:ascii="Montcerrat medium" w:hAnsi="Montcerrat medium"/>
          <w:b/>
          <w:bCs/>
          <w:sz w:val="18"/>
          <w:szCs w:val="18"/>
        </w:rPr>
        <w:t>Criterio 72:</w:t>
      </w:r>
      <w:r w:rsidRPr="007B3731">
        <w:rPr>
          <w:rFonts w:ascii="Montcerrat medium" w:hAnsi="Montcerrat medium"/>
          <w:sz w:val="18"/>
          <w:szCs w:val="18"/>
        </w:rPr>
        <w:t xml:space="preserve">  En el registro de cada uno de los contratos: Hipervínculo al documento del convenio y/o contrato, en versión pública si así corresponde</w:t>
      </w:r>
    </w:p>
    <w:p w14:paraId="01E9B9FB" w14:textId="77777777" w:rsidR="003815E8" w:rsidRPr="007B3731" w:rsidRDefault="003815E8" w:rsidP="003815E8">
      <w:pPr>
        <w:rPr>
          <w:rFonts w:ascii="Montcerrat medium" w:hAnsi="Montcerrat medium"/>
          <w:sz w:val="18"/>
          <w:szCs w:val="18"/>
        </w:rPr>
      </w:pPr>
      <w:r w:rsidRPr="007B3731">
        <w:rPr>
          <w:rFonts w:ascii="Montcerrat medium" w:hAnsi="Montcerrat medium"/>
          <w:sz w:val="18"/>
          <w:szCs w:val="18"/>
        </w:rPr>
        <w:t>NO APLICAN LOS CRITERIOS 70, 71 Y 72 TODA VEZ QUE NO SE LLEVO ACABO CONVENIOS MODIFICATORIOS.</w:t>
      </w:r>
    </w:p>
    <w:p w14:paraId="7E9090F8" w14:textId="77777777" w:rsidR="003815E8" w:rsidRPr="007B3731" w:rsidRDefault="003815E8" w:rsidP="003815E8">
      <w:pPr>
        <w:rPr>
          <w:rFonts w:ascii="Montcerrat medium" w:hAnsi="Montcerrat medium"/>
          <w:sz w:val="18"/>
          <w:szCs w:val="18"/>
        </w:rPr>
      </w:pPr>
    </w:p>
    <w:p w14:paraId="0B16828B" w14:textId="77777777" w:rsidR="003815E8" w:rsidRPr="007B3731" w:rsidRDefault="003815E8" w:rsidP="003815E8">
      <w:pPr>
        <w:rPr>
          <w:rFonts w:ascii="Montcerrat medium" w:hAnsi="Montcerrat medium"/>
          <w:sz w:val="18"/>
          <w:szCs w:val="18"/>
        </w:rPr>
      </w:pPr>
      <w:r w:rsidRPr="007B3731">
        <w:rPr>
          <w:rFonts w:ascii="Montcerrat medium" w:hAnsi="Montcerrat medium"/>
          <w:sz w:val="18"/>
          <w:szCs w:val="18"/>
        </w:rPr>
        <w:t>Por cuanto hace al Registro Federal de Contribuyentes (RFC) de las personas servidoras públicas participantes en las juntas de aclaraciones (nombre[s], primer apellido, segundo apellido) y  el Registro Federal de Contribuyentes (RFC) de los Posibles licitantes, proveedora(e)s o contratistas, NO APLICAN toda vez que Registro Federal de Contribuyentes (RFC) de personas físicas es una clave de carácter fiscal, única e irrepetible, que permite identificar al titular, su edad y fecha de nacimiento, por lo que es un dato personal de carácter confidencial.</w:t>
      </w:r>
    </w:p>
    <w:p w14:paraId="799AD00E" w14:textId="77777777" w:rsidR="003815E8" w:rsidRPr="007B3731" w:rsidRDefault="003815E8" w:rsidP="003815E8">
      <w:pPr>
        <w:jc w:val="both"/>
        <w:rPr>
          <w:rFonts w:ascii="Montcerrat medium" w:hAnsi="Montcerrat medium" w:cs="Arial"/>
          <w:sz w:val="18"/>
          <w:szCs w:val="18"/>
        </w:rPr>
      </w:pPr>
    </w:p>
    <w:p w14:paraId="432CA6D1" w14:textId="77777777" w:rsidR="003815E8" w:rsidRPr="007B3731" w:rsidRDefault="003815E8" w:rsidP="003815E8">
      <w:pPr>
        <w:rPr>
          <w:rFonts w:ascii="Montcerrat medium" w:hAnsi="Montcerrat medium"/>
          <w:sz w:val="18"/>
          <w:szCs w:val="18"/>
        </w:rPr>
      </w:pPr>
    </w:p>
    <w:bookmarkEnd w:id="0"/>
    <w:p w14:paraId="230871F9" w14:textId="77777777" w:rsidR="003815E8" w:rsidRPr="007B3731" w:rsidRDefault="003815E8" w:rsidP="003815E8">
      <w:pPr>
        <w:jc w:val="both"/>
        <w:rPr>
          <w:rFonts w:ascii="Montcerrat medium" w:eastAsia="Quattrocento Sans" w:hAnsi="Montcerrat medium" w:cs="Quattrocento Sans"/>
          <w:b/>
          <w:bCs/>
          <w:color w:val="212529"/>
          <w:sz w:val="18"/>
          <w:szCs w:val="18"/>
          <w:highlight w:val="white"/>
        </w:rPr>
      </w:pPr>
    </w:p>
    <w:p w14:paraId="16093354" w14:textId="77777777" w:rsidR="003815E8" w:rsidRPr="007B3731" w:rsidRDefault="003815E8" w:rsidP="003815E8">
      <w:pPr>
        <w:jc w:val="both"/>
        <w:rPr>
          <w:rFonts w:ascii="Montcerrat medium" w:eastAsia="Times New Roman" w:hAnsi="Montcerrat medium" w:cs="Segoe UI"/>
          <w:b/>
          <w:bCs/>
          <w:color w:val="212529"/>
          <w:sz w:val="18"/>
          <w:szCs w:val="18"/>
          <w:shd w:val="clear" w:color="auto" w:fill="FFFFFF"/>
          <w:lang w:eastAsia="es-MX"/>
        </w:rPr>
      </w:pPr>
    </w:p>
    <w:p w14:paraId="7A02D722" w14:textId="77777777" w:rsidR="003815E8" w:rsidRPr="007B3731" w:rsidRDefault="003815E8" w:rsidP="003815E8">
      <w:pPr>
        <w:jc w:val="both"/>
        <w:rPr>
          <w:rFonts w:ascii="Montcerrat medium" w:eastAsia="Times New Roman" w:hAnsi="Montcerrat medium" w:cs="Segoe UI"/>
          <w:b/>
          <w:bCs/>
          <w:color w:val="212529"/>
          <w:sz w:val="18"/>
          <w:szCs w:val="18"/>
          <w:shd w:val="clear" w:color="auto" w:fill="FFFFFF"/>
          <w:lang w:eastAsia="es-MX"/>
        </w:rPr>
      </w:pPr>
    </w:p>
    <w:p w14:paraId="461DDEA4" w14:textId="77777777" w:rsidR="003815E8" w:rsidRPr="007B3731" w:rsidRDefault="003815E8" w:rsidP="00887476">
      <w:pPr>
        <w:jc w:val="both"/>
        <w:rPr>
          <w:rFonts w:ascii="Montcerrat medium" w:eastAsia="Times New Roman" w:hAnsi="Montcerrat medium" w:cs="Segoe UI"/>
          <w:b/>
          <w:bCs/>
          <w:color w:val="212529"/>
          <w:sz w:val="18"/>
          <w:szCs w:val="18"/>
          <w:shd w:val="clear" w:color="auto" w:fill="FFFFFF"/>
          <w:lang w:eastAsia="es-MX"/>
        </w:rPr>
      </w:pPr>
    </w:p>
    <w:sectPr w:rsidR="003815E8" w:rsidRPr="007B3731" w:rsidSect="001824D3">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4068" w14:textId="77777777" w:rsidR="00440DD8" w:rsidRDefault="00440DD8" w:rsidP="00B0505E">
      <w:pPr>
        <w:spacing w:after="0" w:line="240" w:lineRule="auto"/>
      </w:pPr>
      <w:r>
        <w:separator/>
      </w:r>
    </w:p>
  </w:endnote>
  <w:endnote w:type="continuationSeparator" w:id="0">
    <w:p w14:paraId="59916D41" w14:textId="77777777" w:rsidR="00440DD8" w:rsidRDefault="00440DD8" w:rsidP="00B0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cerrat 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serrat">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8A54" w14:textId="77777777" w:rsidR="00751D87" w:rsidRDefault="00751D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371120"/>
      <w:docPartObj>
        <w:docPartGallery w:val="Page Numbers (Bottom of Page)"/>
        <w:docPartUnique/>
      </w:docPartObj>
    </w:sdtPr>
    <w:sdtContent>
      <w:sdt>
        <w:sdtPr>
          <w:id w:val="1728636285"/>
          <w:docPartObj>
            <w:docPartGallery w:val="Page Numbers (Top of Page)"/>
            <w:docPartUnique/>
          </w:docPartObj>
        </w:sdtPr>
        <w:sdtContent>
          <w:p w14:paraId="5FAD9536" w14:textId="01D5E122" w:rsidR="00B0505E" w:rsidRDefault="00B0505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17C4F63" w14:textId="77777777" w:rsidR="00B0505E" w:rsidRDefault="00B050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A47F" w14:textId="77777777" w:rsidR="00751D87" w:rsidRDefault="00751D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8F91" w14:textId="77777777" w:rsidR="00440DD8" w:rsidRDefault="00440DD8" w:rsidP="00B0505E">
      <w:pPr>
        <w:spacing w:after="0" w:line="240" w:lineRule="auto"/>
      </w:pPr>
      <w:r>
        <w:separator/>
      </w:r>
    </w:p>
  </w:footnote>
  <w:footnote w:type="continuationSeparator" w:id="0">
    <w:p w14:paraId="6F84F993" w14:textId="77777777" w:rsidR="00440DD8" w:rsidRDefault="00440DD8" w:rsidP="00B0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0874" w14:textId="77777777" w:rsidR="00751D87" w:rsidRDefault="00751D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2251" w14:textId="678E8849" w:rsidR="00773EE5" w:rsidRPr="00773EE5" w:rsidRDefault="0011510F" w:rsidP="00773EE5">
    <w:pPr>
      <w:pStyle w:val="Encabezado"/>
      <w:jc w:val="center"/>
      <w:rPr>
        <w:rFonts w:ascii="Arial" w:hAnsi="Arial" w:cs="Arial"/>
        <w:b/>
        <w:bCs/>
      </w:rPr>
    </w:pPr>
    <w:r>
      <w:rPr>
        <w:rFonts w:ascii="Arial" w:hAnsi="Arial" w:cs="Arial"/>
        <w:b/>
        <w:bCs/>
      </w:rPr>
      <w:t>CRITERIOS (FRACCIÓN XXIX) RESULTADOS DE PROCEDIMIENTOS DE ADJUDICACIÓN DIRECTA, LICITACIÓN PÚBLICA E INVITACIÓN RESTRINGIDA.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AE52" w14:textId="77777777" w:rsidR="00751D87" w:rsidRDefault="00751D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24D3"/>
    <w:rsid w:val="00014F52"/>
    <w:rsid w:val="00021BC9"/>
    <w:rsid w:val="000302F5"/>
    <w:rsid w:val="00056063"/>
    <w:rsid w:val="00075124"/>
    <w:rsid w:val="00075754"/>
    <w:rsid w:val="000A3ABD"/>
    <w:rsid w:val="000D6AA1"/>
    <w:rsid w:val="00101C06"/>
    <w:rsid w:val="0011510F"/>
    <w:rsid w:val="0013452A"/>
    <w:rsid w:val="00136695"/>
    <w:rsid w:val="0016243C"/>
    <w:rsid w:val="00165ECD"/>
    <w:rsid w:val="0017176A"/>
    <w:rsid w:val="00172AD7"/>
    <w:rsid w:val="001824D3"/>
    <w:rsid w:val="00183EA6"/>
    <w:rsid w:val="001B0D60"/>
    <w:rsid w:val="001E31DA"/>
    <w:rsid w:val="001F0193"/>
    <w:rsid w:val="0020370D"/>
    <w:rsid w:val="00216461"/>
    <w:rsid w:val="00222E78"/>
    <w:rsid w:val="0023527C"/>
    <w:rsid w:val="0025097D"/>
    <w:rsid w:val="002A0CDA"/>
    <w:rsid w:val="002A202C"/>
    <w:rsid w:val="002B31B1"/>
    <w:rsid w:val="002C503D"/>
    <w:rsid w:val="002D3AE3"/>
    <w:rsid w:val="00301CEE"/>
    <w:rsid w:val="00334CE0"/>
    <w:rsid w:val="003815E8"/>
    <w:rsid w:val="003A17B2"/>
    <w:rsid w:val="003A1B7F"/>
    <w:rsid w:val="003B7EB4"/>
    <w:rsid w:val="003C196E"/>
    <w:rsid w:val="00405D8C"/>
    <w:rsid w:val="00414886"/>
    <w:rsid w:val="00430A22"/>
    <w:rsid w:val="004356BD"/>
    <w:rsid w:val="00440DD8"/>
    <w:rsid w:val="00455F6F"/>
    <w:rsid w:val="00460BBE"/>
    <w:rsid w:val="00481439"/>
    <w:rsid w:val="00496D43"/>
    <w:rsid w:val="004A2786"/>
    <w:rsid w:val="004A67F6"/>
    <w:rsid w:val="004E61A3"/>
    <w:rsid w:val="005234B4"/>
    <w:rsid w:val="005264EC"/>
    <w:rsid w:val="005272A1"/>
    <w:rsid w:val="00527E1D"/>
    <w:rsid w:val="005B416C"/>
    <w:rsid w:val="005D155D"/>
    <w:rsid w:val="005E6F17"/>
    <w:rsid w:val="005F3780"/>
    <w:rsid w:val="00613469"/>
    <w:rsid w:val="00622AD5"/>
    <w:rsid w:val="006370D3"/>
    <w:rsid w:val="006511BF"/>
    <w:rsid w:val="006562E0"/>
    <w:rsid w:val="006A6CAB"/>
    <w:rsid w:val="006C16BF"/>
    <w:rsid w:val="006C7C94"/>
    <w:rsid w:val="006D5DA7"/>
    <w:rsid w:val="006E666C"/>
    <w:rsid w:val="006E7798"/>
    <w:rsid w:val="0070293F"/>
    <w:rsid w:val="007130E1"/>
    <w:rsid w:val="007213EF"/>
    <w:rsid w:val="00730FA4"/>
    <w:rsid w:val="007320E3"/>
    <w:rsid w:val="00733378"/>
    <w:rsid w:val="00751D87"/>
    <w:rsid w:val="00767611"/>
    <w:rsid w:val="00773EE5"/>
    <w:rsid w:val="007845BB"/>
    <w:rsid w:val="007A0422"/>
    <w:rsid w:val="007A5803"/>
    <w:rsid w:val="007A7F88"/>
    <w:rsid w:val="007B3731"/>
    <w:rsid w:val="007B7C6B"/>
    <w:rsid w:val="007C359D"/>
    <w:rsid w:val="007E524B"/>
    <w:rsid w:val="00863928"/>
    <w:rsid w:val="00870F76"/>
    <w:rsid w:val="00875EC8"/>
    <w:rsid w:val="00887476"/>
    <w:rsid w:val="008B7FE1"/>
    <w:rsid w:val="008D18E4"/>
    <w:rsid w:val="008F0600"/>
    <w:rsid w:val="00910F9D"/>
    <w:rsid w:val="00927A24"/>
    <w:rsid w:val="0093393C"/>
    <w:rsid w:val="00940182"/>
    <w:rsid w:val="00941509"/>
    <w:rsid w:val="009533FF"/>
    <w:rsid w:val="00956D15"/>
    <w:rsid w:val="00965CAB"/>
    <w:rsid w:val="009F362F"/>
    <w:rsid w:val="009F7D36"/>
    <w:rsid w:val="00A04FA4"/>
    <w:rsid w:val="00A20C3E"/>
    <w:rsid w:val="00A217F9"/>
    <w:rsid w:val="00A500EF"/>
    <w:rsid w:val="00A6462E"/>
    <w:rsid w:val="00A64DAE"/>
    <w:rsid w:val="00A83F8B"/>
    <w:rsid w:val="00A84597"/>
    <w:rsid w:val="00A8484D"/>
    <w:rsid w:val="00AA0AEA"/>
    <w:rsid w:val="00AC3385"/>
    <w:rsid w:val="00AF6B89"/>
    <w:rsid w:val="00B0505E"/>
    <w:rsid w:val="00B059CE"/>
    <w:rsid w:val="00B066DC"/>
    <w:rsid w:val="00B100DC"/>
    <w:rsid w:val="00B32C61"/>
    <w:rsid w:val="00B468CA"/>
    <w:rsid w:val="00B64B05"/>
    <w:rsid w:val="00BC618D"/>
    <w:rsid w:val="00BE5D57"/>
    <w:rsid w:val="00BF19DA"/>
    <w:rsid w:val="00BF616A"/>
    <w:rsid w:val="00C24482"/>
    <w:rsid w:val="00C3657A"/>
    <w:rsid w:val="00C44AE3"/>
    <w:rsid w:val="00C5756C"/>
    <w:rsid w:val="00C714A2"/>
    <w:rsid w:val="00C97FA2"/>
    <w:rsid w:val="00CB22DD"/>
    <w:rsid w:val="00CC195B"/>
    <w:rsid w:val="00CC5768"/>
    <w:rsid w:val="00CD3749"/>
    <w:rsid w:val="00D0560D"/>
    <w:rsid w:val="00D13640"/>
    <w:rsid w:val="00D255EA"/>
    <w:rsid w:val="00D4404C"/>
    <w:rsid w:val="00D73053"/>
    <w:rsid w:val="00DB14DB"/>
    <w:rsid w:val="00DD0E02"/>
    <w:rsid w:val="00DD1CE7"/>
    <w:rsid w:val="00DD78A0"/>
    <w:rsid w:val="00DE02FC"/>
    <w:rsid w:val="00DF3921"/>
    <w:rsid w:val="00E20A96"/>
    <w:rsid w:val="00E3161A"/>
    <w:rsid w:val="00E53D49"/>
    <w:rsid w:val="00E96F4F"/>
    <w:rsid w:val="00EA2BAD"/>
    <w:rsid w:val="00EB240A"/>
    <w:rsid w:val="00EE4988"/>
    <w:rsid w:val="00EE4CA3"/>
    <w:rsid w:val="00F01293"/>
    <w:rsid w:val="00F05199"/>
    <w:rsid w:val="00F06FAB"/>
    <w:rsid w:val="00F16F62"/>
    <w:rsid w:val="00F20712"/>
    <w:rsid w:val="00F34444"/>
    <w:rsid w:val="00F504F7"/>
    <w:rsid w:val="00F57747"/>
    <w:rsid w:val="00F666DB"/>
    <w:rsid w:val="00F971BF"/>
    <w:rsid w:val="00FB26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FF2C"/>
  <w15:docId w15:val="{0A3A6533-6FAA-4FA8-B44C-20D1DE46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4A67F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50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505E"/>
  </w:style>
  <w:style w:type="paragraph" w:styleId="Piedepgina">
    <w:name w:val="footer"/>
    <w:basedOn w:val="Normal"/>
    <w:link w:val="PiedepginaCar"/>
    <w:uiPriority w:val="99"/>
    <w:unhideWhenUsed/>
    <w:rsid w:val="00B050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05E"/>
  </w:style>
  <w:style w:type="character" w:customStyle="1" w:styleId="Ttulo5Car">
    <w:name w:val="Título 5 Car"/>
    <w:basedOn w:val="Fuentedeprrafopredeter"/>
    <w:link w:val="Ttulo5"/>
    <w:uiPriority w:val="9"/>
    <w:rsid w:val="004A67F6"/>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4436">
      <w:bodyDiv w:val="1"/>
      <w:marLeft w:val="0"/>
      <w:marRight w:val="0"/>
      <w:marTop w:val="0"/>
      <w:marBottom w:val="0"/>
      <w:divBdr>
        <w:top w:val="none" w:sz="0" w:space="0" w:color="auto"/>
        <w:left w:val="none" w:sz="0" w:space="0" w:color="auto"/>
        <w:bottom w:val="none" w:sz="0" w:space="0" w:color="auto"/>
        <w:right w:val="none" w:sz="0" w:space="0" w:color="auto"/>
      </w:divBdr>
      <w:divsChild>
        <w:div w:id="458184937">
          <w:marLeft w:val="0"/>
          <w:marRight w:val="0"/>
          <w:marTop w:val="0"/>
          <w:marBottom w:val="0"/>
          <w:divBdr>
            <w:top w:val="none" w:sz="0" w:space="0" w:color="auto"/>
            <w:left w:val="none" w:sz="0" w:space="0" w:color="auto"/>
            <w:bottom w:val="none" w:sz="0" w:space="0" w:color="auto"/>
            <w:right w:val="none" w:sz="0" w:space="0" w:color="auto"/>
          </w:divBdr>
        </w:div>
      </w:divsChild>
    </w:div>
    <w:div w:id="174196251">
      <w:bodyDiv w:val="1"/>
      <w:marLeft w:val="0"/>
      <w:marRight w:val="0"/>
      <w:marTop w:val="0"/>
      <w:marBottom w:val="0"/>
      <w:divBdr>
        <w:top w:val="none" w:sz="0" w:space="0" w:color="auto"/>
        <w:left w:val="none" w:sz="0" w:space="0" w:color="auto"/>
        <w:bottom w:val="none" w:sz="0" w:space="0" w:color="auto"/>
        <w:right w:val="none" w:sz="0" w:space="0" w:color="auto"/>
      </w:divBdr>
      <w:divsChild>
        <w:div w:id="1110204917">
          <w:marLeft w:val="0"/>
          <w:marRight w:val="0"/>
          <w:marTop w:val="0"/>
          <w:marBottom w:val="0"/>
          <w:divBdr>
            <w:top w:val="none" w:sz="0" w:space="0" w:color="auto"/>
            <w:left w:val="none" w:sz="0" w:space="0" w:color="auto"/>
            <w:bottom w:val="none" w:sz="0" w:space="0" w:color="auto"/>
            <w:right w:val="none" w:sz="0" w:space="0" w:color="auto"/>
          </w:divBdr>
          <w:divsChild>
            <w:div w:id="4809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1345">
      <w:bodyDiv w:val="1"/>
      <w:marLeft w:val="0"/>
      <w:marRight w:val="0"/>
      <w:marTop w:val="0"/>
      <w:marBottom w:val="0"/>
      <w:divBdr>
        <w:top w:val="none" w:sz="0" w:space="0" w:color="auto"/>
        <w:left w:val="none" w:sz="0" w:space="0" w:color="auto"/>
        <w:bottom w:val="none" w:sz="0" w:space="0" w:color="auto"/>
        <w:right w:val="none" w:sz="0" w:space="0" w:color="auto"/>
      </w:divBdr>
    </w:div>
    <w:div w:id="551040705">
      <w:bodyDiv w:val="1"/>
      <w:marLeft w:val="0"/>
      <w:marRight w:val="0"/>
      <w:marTop w:val="0"/>
      <w:marBottom w:val="0"/>
      <w:divBdr>
        <w:top w:val="none" w:sz="0" w:space="0" w:color="auto"/>
        <w:left w:val="none" w:sz="0" w:space="0" w:color="auto"/>
        <w:bottom w:val="none" w:sz="0" w:space="0" w:color="auto"/>
        <w:right w:val="none" w:sz="0" w:space="0" w:color="auto"/>
      </w:divBdr>
    </w:div>
    <w:div w:id="880673132">
      <w:bodyDiv w:val="1"/>
      <w:marLeft w:val="0"/>
      <w:marRight w:val="0"/>
      <w:marTop w:val="0"/>
      <w:marBottom w:val="0"/>
      <w:divBdr>
        <w:top w:val="none" w:sz="0" w:space="0" w:color="auto"/>
        <w:left w:val="none" w:sz="0" w:space="0" w:color="auto"/>
        <w:bottom w:val="none" w:sz="0" w:space="0" w:color="auto"/>
        <w:right w:val="none" w:sz="0" w:space="0" w:color="auto"/>
      </w:divBdr>
    </w:div>
    <w:div w:id="1013342251">
      <w:bodyDiv w:val="1"/>
      <w:marLeft w:val="0"/>
      <w:marRight w:val="0"/>
      <w:marTop w:val="0"/>
      <w:marBottom w:val="0"/>
      <w:divBdr>
        <w:top w:val="none" w:sz="0" w:space="0" w:color="auto"/>
        <w:left w:val="none" w:sz="0" w:space="0" w:color="auto"/>
        <w:bottom w:val="none" w:sz="0" w:space="0" w:color="auto"/>
        <w:right w:val="none" w:sz="0" w:space="0" w:color="auto"/>
      </w:divBdr>
    </w:div>
    <w:div w:id="1171142056">
      <w:bodyDiv w:val="1"/>
      <w:marLeft w:val="0"/>
      <w:marRight w:val="0"/>
      <w:marTop w:val="0"/>
      <w:marBottom w:val="0"/>
      <w:divBdr>
        <w:top w:val="none" w:sz="0" w:space="0" w:color="auto"/>
        <w:left w:val="none" w:sz="0" w:space="0" w:color="auto"/>
        <w:bottom w:val="none" w:sz="0" w:space="0" w:color="auto"/>
        <w:right w:val="none" w:sz="0" w:space="0" w:color="auto"/>
      </w:divBdr>
    </w:div>
    <w:div w:id="1223634922">
      <w:bodyDiv w:val="1"/>
      <w:marLeft w:val="0"/>
      <w:marRight w:val="0"/>
      <w:marTop w:val="0"/>
      <w:marBottom w:val="0"/>
      <w:divBdr>
        <w:top w:val="none" w:sz="0" w:space="0" w:color="auto"/>
        <w:left w:val="none" w:sz="0" w:space="0" w:color="auto"/>
        <w:bottom w:val="none" w:sz="0" w:space="0" w:color="auto"/>
        <w:right w:val="none" w:sz="0" w:space="0" w:color="auto"/>
      </w:divBdr>
    </w:div>
    <w:div w:id="1303193180">
      <w:bodyDiv w:val="1"/>
      <w:marLeft w:val="0"/>
      <w:marRight w:val="0"/>
      <w:marTop w:val="0"/>
      <w:marBottom w:val="0"/>
      <w:divBdr>
        <w:top w:val="none" w:sz="0" w:space="0" w:color="auto"/>
        <w:left w:val="none" w:sz="0" w:space="0" w:color="auto"/>
        <w:bottom w:val="none" w:sz="0" w:space="0" w:color="auto"/>
        <w:right w:val="none" w:sz="0" w:space="0" w:color="auto"/>
      </w:divBdr>
    </w:div>
    <w:div w:id="1649825701">
      <w:bodyDiv w:val="1"/>
      <w:marLeft w:val="0"/>
      <w:marRight w:val="0"/>
      <w:marTop w:val="0"/>
      <w:marBottom w:val="0"/>
      <w:divBdr>
        <w:top w:val="none" w:sz="0" w:space="0" w:color="auto"/>
        <w:left w:val="none" w:sz="0" w:space="0" w:color="auto"/>
        <w:bottom w:val="none" w:sz="0" w:space="0" w:color="auto"/>
        <w:right w:val="none" w:sz="0" w:space="0" w:color="auto"/>
      </w:divBdr>
    </w:div>
    <w:div w:id="180500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0E68E-5F88-4CA4-AFC4-4672A13C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10</Pages>
  <Words>3436</Words>
  <Characters>18898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68</cp:revision>
  <cp:lastPrinted>2026-04-15T16:19:00Z</cp:lastPrinted>
  <dcterms:created xsi:type="dcterms:W3CDTF">2025-05-23T20:28:00Z</dcterms:created>
  <dcterms:modified xsi:type="dcterms:W3CDTF">2026-04-22T20:11:00Z</dcterms:modified>
</cp:coreProperties>
</file>